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7C40" w14:textId="2F0F35D4" w:rsidR="00BA06EA" w:rsidRPr="00FA53F9" w:rsidRDefault="00FA53F9" w:rsidP="00BA06EA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r w:rsidRPr="00FA53F9">
        <w:rPr>
          <w:rFonts w:cs="Arial"/>
          <w:color w:val="auto"/>
          <w:sz w:val="24"/>
          <w:lang w:val="de-DE"/>
        </w:rPr>
        <w:t>Bitte kontaktieren Sie uns mit Ihren Fragen und Wünschen:</w:t>
      </w:r>
    </w:p>
    <w:p w14:paraId="498E6C01" w14:textId="77777777" w:rsidR="00BA06EA" w:rsidRPr="00FA53F9" w:rsidRDefault="00BA06EA" w:rsidP="00BA06EA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2835"/>
        <w:gridCol w:w="3969"/>
      </w:tblGrid>
      <w:tr w:rsidR="00BA06EA" w:rsidRPr="00FA53F9" w14:paraId="711FBF36" w14:textId="77777777" w:rsidTr="00AD0121">
        <w:trPr>
          <w:trHeight w:val="439"/>
        </w:trPr>
        <w:tc>
          <w:tcPr>
            <w:tcW w:w="2263" w:type="dxa"/>
            <w:shd w:val="clear" w:color="auto" w:fill="0D0DC3"/>
            <w:vAlign w:val="center"/>
          </w:tcPr>
          <w:p w14:paraId="77D24A83" w14:textId="141758C8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b/>
                <w:bCs/>
                <w:color w:val="auto"/>
                <w:sz w:val="24"/>
                <w:lang w:val="de-DE"/>
              </w:rPr>
            </w:pPr>
            <w:r w:rsidRPr="00FA53F9"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  <w:t>Produ</w:t>
            </w:r>
            <w:r w:rsidR="00FA53F9" w:rsidRPr="00FA53F9"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  <w:t>ktlinie</w:t>
            </w:r>
          </w:p>
        </w:tc>
        <w:tc>
          <w:tcPr>
            <w:tcW w:w="2835" w:type="dxa"/>
            <w:shd w:val="clear" w:color="auto" w:fill="0D0DC3"/>
            <w:vAlign w:val="center"/>
          </w:tcPr>
          <w:p w14:paraId="59816FDC" w14:textId="7F4A3B6B" w:rsidR="00BA06EA" w:rsidRPr="00FA53F9" w:rsidRDefault="00FA53F9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</w:pPr>
            <w:r w:rsidRPr="00FA53F9"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  <w:t>Kontakt für die Presse</w:t>
            </w:r>
          </w:p>
        </w:tc>
        <w:tc>
          <w:tcPr>
            <w:tcW w:w="3969" w:type="dxa"/>
            <w:shd w:val="clear" w:color="auto" w:fill="0D0DC3"/>
            <w:vAlign w:val="center"/>
          </w:tcPr>
          <w:p w14:paraId="55AD36E4" w14:textId="39EB2375" w:rsidR="00BA06EA" w:rsidRPr="00FA53F9" w:rsidRDefault="00FA53F9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</w:pPr>
            <w:r w:rsidRPr="00FA53F9"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  <w:t xml:space="preserve">Telefon </w:t>
            </w:r>
            <w:r w:rsidR="00BA06EA" w:rsidRPr="00FA53F9"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  <w:t>/ E-Mail</w:t>
            </w:r>
          </w:p>
        </w:tc>
      </w:tr>
      <w:tr w:rsidR="00BA06EA" w:rsidRPr="00FA53F9" w14:paraId="3421DAC8" w14:textId="77777777" w:rsidTr="00AD0121">
        <w:trPr>
          <w:trHeight w:val="307"/>
        </w:trPr>
        <w:tc>
          <w:tcPr>
            <w:tcW w:w="2263" w:type="dxa"/>
            <w:shd w:val="clear" w:color="auto" w:fill="auto"/>
          </w:tcPr>
          <w:p w14:paraId="69F77A84" w14:textId="77777777" w:rsidR="00BA06EA" w:rsidRPr="00FA53F9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</w:pPr>
          </w:p>
        </w:tc>
        <w:tc>
          <w:tcPr>
            <w:tcW w:w="2835" w:type="dxa"/>
            <w:shd w:val="clear" w:color="auto" w:fill="auto"/>
          </w:tcPr>
          <w:p w14:paraId="56241C8D" w14:textId="77777777" w:rsidR="00BA06EA" w:rsidRPr="00FA53F9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</w:pPr>
          </w:p>
        </w:tc>
        <w:tc>
          <w:tcPr>
            <w:tcW w:w="3969" w:type="dxa"/>
            <w:shd w:val="clear" w:color="auto" w:fill="auto"/>
          </w:tcPr>
          <w:p w14:paraId="42683E11" w14:textId="77777777" w:rsidR="00BA06EA" w:rsidRPr="00FA53F9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val="de-DE" w:eastAsia="ja-JP"/>
              </w:rPr>
            </w:pPr>
          </w:p>
        </w:tc>
      </w:tr>
      <w:tr w:rsidR="00BA06EA" w:rsidRPr="00FA53F9" w14:paraId="7C73FD4E" w14:textId="77777777" w:rsidTr="00AD0121">
        <w:trPr>
          <w:trHeight w:val="1701"/>
        </w:trPr>
        <w:tc>
          <w:tcPr>
            <w:tcW w:w="2263" w:type="dxa"/>
          </w:tcPr>
          <w:p w14:paraId="11D304E0" w14:textId="48F0395C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Embedded Motor</w:t>
            </w:r>
            <w:r w:rsidR="00FA53F9" w:rsidRPr="00FA53F9">
              <w:rPr>
                <w:rFonts w:cs="Arial"/>
                <w:color w:val="auto"/>
                <w:sz w:val="24"/>
                <w:lang w:val="de-DE"/>
              </w:rPr>
              <w:t>-</w:t>
            </w:r>
            <w:r w:rsidR="00FA53F9" w:rsidRPr="00FA53F9">
              <w:rPr>
                <w:rFonts w:cs="Arial"/>
                <w:color w:val="auto"/>
                <w:sz w:val="24"/>
                <w:lang w:val="de-DE"/>
              </w:rPr>
              <w:br/>
            </w:r>
            <w:r w:rsidRPr="00FA53F9">
              <w:rPr>
                <w:rFonts w:cs="Arial"/>
                <w:color w:val="auto"/>
                <w:sz w:val="24"/>
                <w:lang w:val="de-DE"/>
              </w:rPr>
              <w:t>Controller /</w:t>
            </w:r>
          </w:p>
          <w:p w14:paraId="676EAD29" w14:textId="19EB1802" w:rsidR="00BA06EA" w:rsidRPr="00FA53F9" w:rsidRDefault="00FA53F9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Magnetfeldsensoren</w:t>
            </w:r>
          </w:p>
        </w:tc>
        <w:tc>
          <w:tcPr>
            <w:tcW w:w="2835" w:type="dxa"/>
          </w:tcPr>
          <w:p w14:paraId="1BF5E90B" w14:textId="44F3E123" w:rsidR="00BA06EA" w:rsidRPr="00FA53F9" w:rsidRDefault="00FA53F9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r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t>Frau</w:t>
            </w:r>
            <w:r w:rsidR="00BA06EA"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t xml:space="preserve"> Julia Andris,</w:t>
            </w:r>
          </w:p>
          <w:p w14:paraId="43FA1B18" w14:textId="014FACC3" w:rsidR="00BA06EA" w:rsidRPr="00FA53F9" w:rsidRDefault="00BA06EA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r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t>TDK-Micronas GmbH,</w:t>
            </w:r>
            <w:r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br/>
              <w:t xml:space="preserve">Freiburg, </w:t>
            </w:r>
            <w:r w:rsidR="00FA53F9"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t>Deutschland</w:t>
            </w:r>
          </w:p>
          <w:p w14:paraId="6CEE4839" w14:textId="77777777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</w:p>
        </w:tc>
        <w:tc>
          <w:tcPr>
            <w:tcW w:w="3969" w:type="dxa"/>
          </w:tcPr>
          <w:p w14:paraId="0C55B11D" w14:textId="77777777" w:rsidR="00BA06EA" w:rsidRPr="00FA53F9" w:rsidRDefault="00BA06EA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r w:rsidRPr="00FA53F9">
              <w:rPr>
                <w:rFonts w:eastAsia="Batang" w:cs="Arial"/>
                <w:color w:val="auto"/>
                <w:sz w:val="24"/>
                <w:lang w:val="de-DE" w:eastAsia="ja-JP"/>
              </w:rPr>
              <w:t>+49-761-517-2531</w:t>
            </w:r>
          </w:p>
          <w:p w14:paraId="4E78697F" w14:textId="21597CE5" w:rsidR="00BA06EA" w:rsidRPr="00FA53F9" w:rsidRDefault="00511F78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hyperlink r:id="rId7" w:history="1">
              <w:r w:rsidR="0089570D" w:rsidRPr="00FA53F9">
                <w:rPr>
                  <w:rStyle w:val="Hyperlink"/>
                  <w:rFonts w:eastAsia="Batang" w:cs="Arial"/>
                  <w:sz w:val="24"/>
                  <w:lang w:val="de-DE" w:eastAsia="ja-JP"/>
                </w:rPr>
                <w:t>mic-media@tdk.com</w:t>
              </w:r>
            </w:hyperlink>
          </w:p>
        </w:tc>
      </w:tr>
      <w:tr w:rsidR="00BA06EA" w:rsidRPr="00FA53F9" w14:paraId="71E0DA1A" w14:textId="77777777" w:rsidTr="00AD0121">
        <w:trPr>
          <w:trHeight w:val="1701"/>
        </w:trPr>
        <w:tc>
          <w:tcPr>
            <w:tcW w:w="2263" w:type="dxa"/>
          </w:tcPr>
          <w:p w14:paraId="08C9A72E" w14:textId="30CC39E4" w:rsidR="00BA06EA" w:rsidRPr="00FA53F9" w:rsidRDefault="00FA53F9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Stromversorgungen</w:t>
            </w:r>
          </w:p>
        </w:tc>
        <w:tc>
          <w:tcPr>
            <w:tcW w:w="2835" w:type="dxa"/>
          </w:tcPr>
          <w:p w14:paraId="3B1F3D58" w14:textId="70C565E5" w:rsidR="00BA06EA" w:rsidRPr="00FA53F9" w:rsidRDefault="00FA53F9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Frau</w:t>
            </w:r>
            <w:r w:rsidR="00B23A63" w:rsidRPr="00FA53F9">
              <w:rPr>
                <w:rFonts w:cs="Arial"/>
                <w:color w:val="auto"/>
                <w:sz w:val="24"/>
                <w:lang w:val="de-DE"/>
              </w:rPr>
              <w:t xml:space="preserve"> Lisa Nebenführ</w:t>
            </w:r>
            <w:r w:rsidR="00BA06EA" w:rsidRPr="00FA53F9">
              <w:rPr>
                <w:rFonts w:cs="Arial"/>
                <w:color w:val="auto"/>
                <w:sz w:val="24"/>
                <w:lang w:val="de-DE"/>
              </w:rPr>
              <w:t>,</w:t>
            </w:r>
          </w:p>
          <w:p w14:paraId="38812433" w14:textId="36EADACB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TDK-Lambda</w:t>
            </w:r>
            <w:r w:rsidR="00B23A63" w:rsidRPr="00FA53F9">
              <w:rPr>
                <w:rFonts w:cs="Arial"/>
                <w:color w:val="auto"/>
                <w:sz w:val="24"/>
                <w:lang w:val="de-DE"/>
              </w:rPr>
              <w:t xml:space="preserve"> Germany </w:t>
            </w:r>
            <w:r w:rsidR="00B23A63" w:rsidRPr="00FA53F9">
              <w:rPr>
                <w:rFonts w:cs="Arial"/>
                <w:color w:val="auto"/>
                <w:sz w:val="24"/>
                <w:lang w:val="de-DE"/>
              </w:rPr>
              <w:br/>
              <w:t>GmbH</w:t>
            </w:r>
            <w:r w:rsidRPr="00FA53F9">
              <w:rPr>
                <w:rFonts w:cs="Arial"/>
                <w:color w:val="auto"/>
                <w:sz w:val="24"/>
                <w:lang w:val="de-DE"/>
              </w:rPr>
              <w:t>,</w:t>
            </w:r>
          </w:p>
          <w:p w14:paraId="4D567A17" w14:textId="72A2A9F9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 xml:space="preserve">Achern, </w:t>
            </w:r>
            <w:r w:rsidR="00FA53F9" w:rsidRPr="00FA53F9">
              <w:rPr>
                <w:rFonts w:cs="Arial"/>
                <w:color w:val="auto"/>
                <w:sz w:val="24"/>
                <w:lang w:val="de-DE"/>
              </w:rPr>
              <w:t>Deutschland</w:t>
            </w:r>
          </w:p>
        </w:tc>
        <w:tc>
          <w:tcPr>
            <w:tcW w:w="3969" w:type="dxa"/>
          </w:tcPr>
          <w:p w14:paraId="6567E420" w14:textId="3F66CC0F" w:rsidR="00B23A63" w:rsidRPr="00FA53F9" w:rsidRDefault="00B23A63" w:rsidP="00AD0121">
            <w:pPr>
              <w:spacing w:line="240" w:lineRule="auto"/>
              <w:ind w:right="-4254"/>
              <w:rPr>
                <w:rFonts w:cs="Arial"/>
                <w:sz w:val="24"/>
                <w:lang w:val="de-DE"/>
              </w:rPr>
            </w:pPr>
            <w:r w:rsidRPr="00FA53F9">
              <w:rPr>
                <w:rFonts w:cs="Arial"/>
                <w:sz w:val="24"/>
                <w:lang w:val="de-DE"/>
              </w:rPr>
              <w:t>+49-7841-666-282</w:t>
            </w:r>
          </w:p>
          <w:p w14:paraId="09969BBA" w14:textId="19428EB8" w:rsidR="00BA06EA" w:rsidRPr="00FA53F9" w:rsidRDefault="00511F78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hyperlink r:id="rId8" w:history="1">
              <w:r w:rsidR="0089570D" w:rsidRPr="00FA53F9">
                <w:rPr>
                  <w:rStyle w:val="Hyperlink"/>
                  <w:rFonts w:cs="Arial"/>
                  <w:sz w:val="24"/>
                  <w:lang w:val="de-DE"/>
                </w:rPr>
                <w:t>lisa.nebenfuehr@tdk.com</w:t>
              </w:r>
            </w:hyperlink>
          </w:p>
        </w:tc>
      </w:tr>
      <w:tr w:rsidR="00BA06EA" w:rsidRPr="00FA53F9" w14:paraId="5AB61AA4" w14:textId="77777777" w:rsidTr="00AD0121">
        <w:trPr>
          <w:trHeight w:val="1701"/>
        </w:trPr>
        <w:tc>
          <w:tcPr>
            <w:tcW w:w="2263" w:type="dxa"/>
          </w:tcPr>
          <w:p w14:paraId="5A1C05BD" w14:textId="52C3B81E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Passive</w:t>
            </w:r>
            <w:r w:rsidRPr="00FA53F9">
              <w:rPr>
                <w:rFonts w:cs="Arial"/>
                <w:color w:val="auto"/>
                <w:sz w:val="24"/>
                <w:lang w:val="de-DE"/>
              </w:rPr>
              <w:br/>
            </w:r>
            <w:r w:rsidR="00FA53F9" w:rsidRPr="00FA53F9">
              <w:rPr>
                <w:rFonts w:cs="Arial"/>
                <w:color w:val="auto"/>
                <w:sz w:val="24"/>
                <w:lang w:val="de-DE"/>
              </w:rPr>
              <w:t>Komponenten</w:t>
            </w:r>
            <w:r w:rsidR="00B1222A">
              <w:rPr>
                <w:rFonts w:cs="Arial"/>
                <w:color w:val="auto"/>
                <w:sz w:val="24"/>
                <w:lang w:val="de-DE"/>
              </w:rPr>
              <w:t xml:space="preserve"> / </w:t>
            </w:r>
            <w:r w:rsidR="00B1222A">
              <w:rPr>
                <w:rFonts w:cs="Arial"/>
                <w:color w:val="auto"/>
                <w:sz w:val="24"/>
                <w:lang w:val="de-DE"/>
              </w:rPr>
              <w:br/>
              <w:t>Temperatur-</w:t>
            </w:r>
            <w:r w:rsidR="00511F78">
              <w:rPr>
                <w:rFonts w:cs="Arial"/>
                <w:color w:val="auto"/>
                <w:sz w:val="24"/>
                <w:lang w:val="de-DE"/>
              </w:rPr>
              <w:t xml:space="preserve"> &amp; </w:t>
            </w:r>
            <w:r w:rsidR="00511F78">
              <w:rPr>
                <w:rFonts w:cs="Arial"/>
                <w:color w:val="auto"/>
                <w:sz w:val="24"/>
                <w:lang w:val="de-DE"/>
              </w:rPr>
              <w:br/>
              <w:t>Druck</w:t>
            </w:r>
            <w:r w:rsidR="00B1222A">
              <w:rPr>
                <w:rFonts w:cs="Arial"/>
                <w:color w:val="auto"/>
                <w:sz w:val="24"/>
                <w:lang w:val="de-DE"/>
              </w:rPr>
              <w:t>sensoren</w:t>
            </w:r>
          </w:p>
        </w:tc>
        <w:tc>
          <w:tcPr>
            <w:tcW w:w="2835" w:type="dxa"/>
          </w:tcPr>
          <w:p w14:paraId="00150BE4" w14:textId="373D126E" w:rsidR="00BA06EA" w:rsidRPr="00B1222A" w:rsidRDefault="00FA53F9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 w:rsidRPr="00B1222A">
              <w:rPr>
                <w:rFonts w:cs="Arial"/>
                <w:color w:val="auto"/>
                <w:sz w:val="24"/>
              </w:rPr>
              <w:t>Herr</w:t>
            </w:r>
            <w:r w:rsidR="00BA06EA" w:rsidRPr="00B1222A">
              <w:rPr>
                <w:rFonts w:cs="Arial"/>
                <w:color w:val="auto"/>
                <w:sz w:val="24"/>
              </w:rPr>
              <w:t xml:space="preserve"> Christoph Jehle,</w:t>
            </w:r>
          </w:p>
          <w:p w14:paraId="4275D057" w14:textId="77777777" w:rsidR="00BA06EA" w:rsidRPr="00B1222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 w:rsidRPr="00B1222A">
              <w:rPr>
                <w:rFonts w:cs="Arial"/>
                <w:color w:val="auto"/>
                <w:sz w:val="24"/>
              </w:rPr>
              <w:t>TDK Electronics,</w:t>
            </w:r>
          </w:p>
          <w:p w14:paraId="3CC68162" w14:textId="65B98A5D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r w:rsidRPr="00FA53F9">
              <w:rPr>
                <w:rFonts w:cs="Arial"/>
                <w:color w:val="auto"/>
                <w:sz w:val="24"/>
                <w:lang w:val="de-DE"/>
              </w:rPr>
              <w:t>M</w:t>
            </w:r>
            <w:r w:rsidR="00FA53F9" w:rsidRPr="00FA53F9">
              <w:rPr>
                <w:rFonts w:cs="Arial"/>
                <w:color w:val="auto"/>
                <w:sz w:val="24"/>
                <w:lang w:val="de-DE"/>
              </w:rPr>
              <w:t>ünchen, Deutschland</w:t>
            </w:r>
          </w:p>
        </w:tc>
        <w:tc>
          <w:tcPr>
            <w:tcW w:w="3969" w:type="dxa"/>
          </w:tcPr>
          <w:p w14:paraId="265E63AC" w14:textId="77777777" w:rsidR="00BA06EA" w:rsidRPr="00FA53F9" w:rsidRDefault="00BA06EA" w:rsidP="00AD0121">
            <w:pPr>
              <w:spacing w:line="240" w:lineRule="auto"/>
              <w:ind w:right="-4254"/>
              <w:rPr>
                <w:rFonts w:cs="Arial"/>
                <w:sz w:val="24"/>
                <w:lang w:val="de-DE"/>
              </w:rPr>
            </w:pPr>
            <w:r w:rsidRPr="00FA53F9">
              <w:rPr>
                <w:rFonts w:cs="Arial"/>
                <w:sz w:val="24"/>
                <w:lang w:val="de-DE"/>
              </w:rPr>
              <w:t>+49-89-54020-2441</w:t>
            </w:r>
          </w:p>
          <w:p w14:paraId="0E227383" w14:textId="77777777" w:rsidR="00BA06EA" w:rsidRPr="00FA53F9" w:rsidRDefault="00511F78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  <w:hyperlink r:id="rId9" w:history="1">
              <w:r w:rsidR="00BA06EA" w:rsidRPr="00FA53F9">
                <w:rPr>
                  <w:rStyle w:val="Hyperlink"/>
                  <w:rFonts w:cs="Arial"/>
                  <w:sz w:val="24"/>
                  <w:lang w:val="de-DE"/>
                </w:rPr>
                <w:t>christoph.jehle@tdk.com</w:t>
              </w:r>
            </w:hyperlink>
          </w:p>
        </w:tc>
      </w:tr>
    </w:tbl>
    <w:p w14:paraId="164B9422" w14:textId="77777777" w:rsidR="00BA06EA" w:rsidRPr="00FA53F9" w:rsidRDefault="00BA06EA" w:rsidP="00BA06EA">
      <w:pPr>
        <w:spacing w:line="240" w:lineRule="auto"/>
        <w:ind w:right="-4254"/>
        <w:rPr>
          <w:rFonts w:cs="Arial"/>
          <w:b/>
          <w:bCs/>
          <w:color w:val="auto"/>
          <w:sz w:val="24"/>
          <w:lang w:val="de-DE"/>
        </w:rPr>
      </w:pPr>
    </w:p>
    <w:p w14:paraId="6C7E9D76" w14:textId="77777777" w:rsidR="00BA06EA" w:rsidRPr="00FA53F9" w:rsidRDefault="00BA06EA" w:rsidP="00BA06EA">
      <w:pPr>
        <w:tabs>
          <w:tab w:val="left" w:pos="3170"/>
        </w:tabs>
        <w:spacing w:line="240" w:lineRule="auto"/>
        <w:ind w:right="-4254"/>
        <w:rPr>
          <w:rFonts w:cs="Arial"/>
          <w:b/>
          <w:bCs/>
          <w:color w:val="auto"/>
          <w:sz w:val="24"/>
          <w:lang w:val="de-DE"/>
        </w:rPr>
      </w:pPr>
      <w:r w:rsidRPr="00FA53F9">
        <w:rPr>
          <w:rFonts w:cs="Arial"/>
          <w:b/>
          <w:bCs/>
          <w:color w:val="auto"/>
          <w:sz w:val="24"/>
          <w:lang w:val="de-DE"/>
        </w:rPr>
        <w:tab/>
      </w:r>
    </w:p>
    <w:p w14:paraId="506BB226" w14:textId="77777777" w:rsidR="00BA06EA" w:rsidRPr="00FA53F9" w:rsidRDefault="00BA06EA" w:rsidP="00BA06EA">
      <w:pPr>
        <w:ind w:right="-4254"/>
        <w:rPr>
          <w:sz w:val="24"/>
          <w:lang w:val="de-DE"/>
        </w:rPr>
      </w:pPr>
    </w:p>
    <w:p w14:paraId="396CA8BE" w14:textId="440209AE" w:rsidR="00B864E7" w:rsidRPr="00FA53F9" w:rsidRDefault="00B864E7" w:rsidP="00BA06EA">
      <w:pPr>
        <w:rPr>
          <w:lang w:val="de-DE"/>
        </w:rPr>
      </w:pPr>
    </w:p>
    <w:sectPr w:rsidR="00B864E7" w:rsidRPr="00FA53F9" w:rsidSect="002D67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41" w:right="567" w:bottom="147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8EC7" w14:textId="77777777" w:rsidR="00234A0B" w:rsidRDefault="00234A0B">
      <w:r>
        <w:separator/>
      </w:r>
    </w:p>
  </w:endnote>
  <w:endnote w:type="continuationSeparator" w:id="0">
    <w:p w14:paraId="029AAF35" w14:textId="77777777" w:rsidR="00234A0B" w:rsidRDefault="002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84B6" w14:textId="0CD6628E" w:rsidR="00B864E7" w:rsidRDefault="00B864E7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TDK</w:t>
    </w:r>
    <w:r w:rsidR="002D6733">
      <w:rPr>
        <w:b/>
        <w:spacing w:val="-3"/>
        <w:lang w:val="de-DE"/>
      </w:rPr>
      <w:t xml:space="preserve"> Corporation</w:t>
    </w:r>
    <w:r>
      <w:rPr>
        <w:b/>
        <w:spacing w:val="-3"/>
        <w:lang w:val="de-DE"/>
      </w:rPr>
      <w:tab/>
    </w:r>
    <w:r w:rsidRPr="008B7753">
      <w:rPr>
        <w:rStyle w:val="Seitenzahl"/>
        <w:b/>
      </w:rPr>
      <w:fldChar w:fldCharType="begin"/>
    </w:r>
    <w:r w:rsidRPr="008B7753">
      <w:rPr>
        <w:rStyle w:val="Seitenzahl"/>
        <w:b/>
      </w:rPr>
      <w:instrText xml:space="preserve"> </w:instrText>
    </w:r>
    <w:r>
      <w:rPr>
        <w:rStyle w:val="Seitenzahl"/>
        <w:b/>
      </w:rPr>
      <w:instrText>PAGE</w:instrText>
    </w:r>
    <w:r w:rsidRPr="008B7753">
      <w:rPr>
        <w:rStyle w:val="Seitenzahl"/>
        <w:b/>
      </w:rPr>
      <w:instrText xml:space="preserve"> </w:instrText>
    </w:r>
    <w:r w:rsidRPr="008B7753">
      <w:rPr>
        <w:rStyle w:val="Seitenzahl"/>
        <w:b/>
      </w:rPr>
      <w:fldChar w:fldCharType="separate"/>
    </w:r>
    <w:r w:rsidR="000D491F">
      <w:rPr>
        <w:rStyle w:val="Seitenzahl"/>
        <w:b/>
        <w:noProof/>
      </w:rPr>
      <w:t>1</w:t>
    </w:r>
    <w:r w:rsidRPr="008B7753">
      <w:rPr>
        <w:rStyle w:val="Seitenzahl"/>
        <w:b/>
      </w:rPr>
      <w:fldChar w:fldCharType="end"/>
    </w:r>
    <w:r>
      <w:rPr>
        <w:rStyle w:val="Seitenzahl"/>
      </w:rPr>
      <w:t xml:space="preserve"> / </w:t>
    </w:r>
    <w:r w:rsidRPr="008B7753">
      <w:rPr>
        <w:rStyle w:val="Seitenzahl"/>
      </w:rPr>
      <w:fldChar w:fldCharType="begin"/>
    </w:r>
    <w:r w:rsidRPr="008B7753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8B7753">
      <w:rPr>
        <w:rStyle w:val="Seitenzahl"/>
      </w:rPr>
      <w:instrText xml:space="preserve"> </w:instrText>
    </w:r>
    <w:r w:rsidRPr="008B7753">
      <w:rPr>
        <w:rStyle w:val="Seitenzahl"/>
      </w:rPr>
      <w:fldChar w:fldCharType="separate"/>
    </w:r>
    <w:r w:rsidR="000D491F">
      <w:rPr>
        <w:rStyle w:val="Seitenzahl"/>
        <w:noProof/>
      </w:rPr>
      <w:t>2</w:t>
    </w:r>
    <w:r w:rsidRPr="008B7753">
      <w:rPr>
        <w:rStyle w:val="Seitenzahl"/>
      </w:rPr>
      <w:fldChar w:fldCharType="end"/>
    </w:r>
  </w:p>
  <w:p w14:paraId="21F60246" w14:textId="77777777" w:rsidR="0086177C" w:rsidRPr="00B864E7" w:rsidRDefault="0086177C" w:rsidP="00B86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8182" w14:textId="77777777" w:rsidR="00B864E7" w:rsidRDefault="00AE58FE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</w:t>
    </w:r>
    <w:r w:rsidR="00CA5794">
      <w:rPr>
        <w:b/>
        <w:spacing w:val="-3"/>
        <w:lang w:val="de-DE"/>
      </w:rPr>
      <w:t>DK-Micronas</w:t>
    </w:r>
    <w:r>
      <w:rPr>
        <w:b/>
        <w:spacing w:val="-3"/>
        <w:lang w:val="de-DE"/>
      </w:rPr>
      <w:t xml:space="preserve"> GmbH</w:t>
    </w:r>
    <w:r w:rsidR="00B864E7">
      <w:rPr>
        <w:b/>
        <w:spacing w:val="-3"/>
        <w:lang w:val="de-DE"/>
      </w:rPr>
      <w:tab/>
    </w:r>
    <w:r w:rsidR="00B864E7" w:rsidRPr="008B7753">
      <w:rPr>
        <w:rStyle w:val="Seitenzahl"/>
        <w:b/>
      </w:rPr>
      <w:fldChar w:fldCharType="begin"/>
    </w:r>
    <w:r w:rsidR="00B864E7" w:rsidRPr="008B7753">
      <w:rPr>
        <w:rStyle w:val="Seitenzahl"/>
        <w:b/>
      </w:rPr>
      <w:instrText xml:space="preserve"> </w:instrText>
    </w:r>
    <w:r w:rsidR="00B864E7">
      <w:rPr>
        <w:rStyle w:val="Seitenzahl"/>
        <w:b/>
      </w:rPr>
      <w:instrText>PAGE</w:instrText>
    </w:r>
    <w:r w:rsidR="00B864E7" w:rsidRPr="008B7753">
      <w:rPr>
        <w:rStyle w:val="Seitenzahl"/>
        <w:b/>
      </w:rPr>
      <w:instrText xml:space="preserve"> </w:instrText>
    </w:r>
    <w:r w:rsidR="00B864E7" w:rsidRPr="008B7753">
      <w:rPr>
        <w:rStyle w:val="Seitenzahl"/>
        <w:b/>
      </w:rPr>
      <w:fldChar w:fldCharType="separate"/>
    </w:r>
    <w:r w:rsidR="00EA03C5">
      <w:rPr>
        <w:rStyle w:val="Seitenzahl"/>
        <w:b/>
        <w:noProof/>
      </w:rPr>
      <w:t>1</w:t>
    </w:r>
    <w:r w:rsidR="00B864E7" w:rsidRPr="008B7753">
      <w:rPr>
        <w:rStyle w:val="Seitenzahl"/>
        <w:b/>
      </w:rPr>
      <w:fldChar w:fldCharType="end"/>
    </w:r>
    <w:r w:rsidR="00B864E7">
      <w:rPr>
        <w:rStyle w:val="Seitenzahl"/>
      </w:rPr>
      <w:t xml:space="preserve"> / </w:t>
    </w:r>
    <w:r w:rsidR="00B864E7" w:rsidRPr="008B7753">
      <w:rPr>
        <w:rStyle w:val="Seitenzahl"/>
      </w:rPr>
      <w:fldChar w:fldCharType="begin"/>
    </w:r>
    <w:r w:rsidR="00B864E7" w:rsidRPr="008B7753">
      <w:rPr>
        <w:rStyle w:val="Seitenzahl"/>
      </w:rPr>
      <w:instrText xml:space="preserve"> </w:instrText>
    </w:r>
    <w:r w:rsidR="00B864E7">
      <w:rPr>
        <w:rStyle w:val="Seitenzahl"/>
      </w:rPr>
      <w:instrText>NUMPAGES</w:instrText>
    </w:r>
    <w:r w:rsidR="00B864E7" w:rsidRPr="008B7753">
      <w:rPr>
        <w:rStyle w:val="Seitenzahl"/>
      </w:rPr>
      <w:instrText xml:space="preserve"> </w:instrText>
    </w:r>
    <w:r w:rsidR="00B864E7" w:rsidRPr="008B7753">
      <w:rPr>
        <w:rStyle w:val="Seitenzahl"/>
      </w:rPr>
      <w:fldChar w:fldCharType="separate"/>
    </w:r>
    <w:r w:rsidR="0045331E">
      <w:rPr>
        <w:rStyle w:val="Seitenzahl"/>
        <w:noProof/>
      </w:rPr>
      <w:t>1</w:t>
    </w:r>
    <w:r w:rsidR="00B864E7" w:rsidRPr="008B7753">
      <w:rPr>
        <w:rStyle w:val="Seitenzahl"/>
      </w:rPr>
      <w:fldChar w:fldCharType="end"/>
    </w:r>
  </w:p>
  <w:p w14:paraId="7A5B16CA" w14:textId="77777777" w:rsidR="0086177C" w:rsidRPr="00AE58FE" w:rsidRDefault="0086177C" w:rsidP="0086177C">
    <w:pPr>
      <w:pStyle w:val="Fuzeile"/>
      <w:tabs>
        <w:tab w:val="left" w:pos="8280"/>
      </w:tabs>
      <w:spacing w:before="600"/>
      <w:ind w:hanging="113"/>
      <w:rPr>
        <w:spacing w:val="-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D5B2" w14:textId="77777777" w:rsidR="00234A0B" w:rsidRDefault="00234A0B">
      <w:r>
        <w:separator/>
      </w:r>
    </w:p>
  </w:footnote>
  <w:footnote w:type="continuationSeparator" w:id="0">
    <w:p w14:paraId="14927822" w14:textId="77777777" w:rsidR="00234A0B" w:rsidRDefault="0023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86E9" w14:textId="77777777" w:rsidR="0086177C" w:rsidRDefault="008A7E30">
    <w:pPr>
      <w:pStyle w:val="Kopfzeile"/>
    </w:pPr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589933DE" wp14:editId="08679F0C">
          <wp:simplePos x="0" y="0"/>
          <wp:positionH relativeFrom="column">
            <wp:posOffset>5292521</wp:posOffset>
          </wp:positionH>
          <wp:positionV relativeFrom="paragraph">
            <wp:posOffset>2264</wp:posOffset>
          </wp:positionV>
          <wp:extent cx="1281600" cy="288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7801">
      <w:rPr>
        <w:noProof/>
        <w:lang w:val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A4D4935" wp14:editId="51FE326C">
              <wp:simplePos x="0" y="0"/>
              <wp:positionH relativeFrom="column">
                <wp:posOffset>-109220</wp:posOffset>
              </wp:positionH>
              <wp:positionV relativeFrom="paragraph">
                <wp:posOffset>621665</wp:posOffset>
              </wp:positionV>
              <wp:extent cx="3024505" cy="751205"/>
              <wp:effectExtent l="0" t="0" r="0" b="0"/>
              <wp:wrapTopAndBottom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7A048A" w14:textId="7F90104B" w:rsidR="00EA7801" w:rsidRPr="00FA53F9" w:rsidRDefault="00FA53F9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 w:rsidRPr="00FA53F9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Pressekontakte</w:t>
                          </w:r>
                        </w:p>
                        <w:p w14:paraId="040CECFD" w14:textId="12CB795F" w:rsidR="00EA7801" w:rsidRPr="00FA53F9" w:rsidRDefault="00FA53F9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 w:rsidRPr="00FA53F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Internationale Zuliefererbörse</w:t>
                          </w:r>
                          <w:r w:rsidR="0089570D" w:rsidRPr="00FA53F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(IZB) 2022</w:t>
                          </w:r>
                        </w:p>
                        <w:p w14:paraId="7EEC6AFE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4ED17E3F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55E506FC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4E49D20E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010C3B21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D4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6pt;margin-top:48.95pt;width:238.1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" o:allowincell="f" filled="f" stroked="f">
              <v:textbox>
                <w:txbxContent>
                  <w:p w14:paraId="207A048A" w14:textId="7F90104B" w:rsidR="00EA7801" w:rsidRPr="00FA53F9" w:rsidRDefault="00FA53F9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 w:rsidRPr="00FA53F9"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Pressekontakte</w:t>
                    </w:r>
                  </w:p>
                  <w:p w14:paraId="040CECFD" w14:textId="12CB795F" w:rsidR="00EA7801" w:rsidRPr="00FA53F9" w:rsidRDefault="00FA53F9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 w:rsidRPr="00FA53F9">
                      <w:rPr>
                        <w:color w:val="auto"/>
                        <w:sz w:val="20"/>
                        <w:szCs w:val="20"/>
                        <w:lang w:val="de-DE"/>
                      </w:rPr>
                      <w:t>Internationale Zuliefererbörse</w:t>
                    </w:r>
                    <w:r w:rsidR="0089570D" w:rsidRPr="00FA53F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(IZB) 2022</w:t>
                    </w:r>
                  </w:p>
                  <w:p w14:paraId="7EEC6AFE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4ED17E3F" w14:textId="77777777" w:rsidR="00EA7801" w:rsidRDefault="00EA7801" w:rsidP="00EA7801">
                    <w:pPr>
                      <w:pStyle w:val="MICRONASGRUNDABSTAND"/>
                    </w:pPr>
                  </w:p>
                  <w:p w14:paraId="55E506FC" w14:textId="77777777" w:rsidR="00EA7801" w:rsidRDefault="00EA7801" w:rsidP="00EA7801">
                    <w:pPr>
                      <w:pStyle w:val="MICRONASGRUNDABSTAND"/>
                    </w:pPr>
                  </w:p>
                  <w:p w14:paraId="4E49D20E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010C3B21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6F2570">
      <w:rPr>
        <w:noProof/>
        <w:szCs w:val="20"/>
        <w:lang w:val="de-DE"/>
      </w:rPr>
      <w:drawing>
        <wp:anchor distT="0" distB="0" distL="114300" distR="114300" simplePos="0" relativeHeight="251658240" behindDoc="1" locked="0" layoutInCell="1" allowOverlap="1" wp14:anchorId="1FE12D9B" wp14:editId="1C9F5B04">
          <wp:simplePos x="0" y="0"/>
          <wp:positionH relativeFrom="page">
            <wp:posOffset>6012815</wp:posOffset>
          </wp:positionH>
          <wp:positionV relativeFrom="page">
            <wp:posOffset>360045</wp:posOffset>
          </wp:positionV>
          <wp:extent cx="1188085" cy="254000"/>
          <wp:effectExtent l="0" t="0" r="0" b="0"/>
          <wp:wrapNone/>
          <wp:docPr id="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7B0B" w14:textId="77777777" w:rsidR="0086177C" w:rsidRDefault="00EA7801">
    <w:pPr>
      <w:pStyle w:val="Kopfzeile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8737BC6" wp14:editId="7160342B">
              <wp:simplePos x="0" y="0"/>
              <wp:positionH relativeFrom="margin">
                <wp:posOffset>-86360</wp:posOffset>
              </wp:positionH>
              <wp:positionV relativeFrom="paragraph">
                <wp:posOffset>598805</wp:posOffset>
              </wp:positionV>
              <wp:extent cx="3024505" cy="818515"/>
              <wp:effectExtent l="0" t="0" r="0" b="635"/>
              <wp:wrapTopAndBottom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46E94" w14:textId="77777777"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14:paraId="6F331AD3" w14:textId="77777777" w:rsidR="00EA7801" w:rsidRPr="00405E59" w:rsidRDefault="007045CC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Electronica</w:t>
                          </w:r>
                          <w:r w:rsidR="00EA7801" w:rsidRPr="00405E5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2018</w:t>
                          </w:r>
                        </w:p>
                        <w:p w14:paraId="1699029F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07064BE2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1799C078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00798B3F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51DFA695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37B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.8pt;margin-top:47.15pt;width:238.15pt;height:6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" o:allowincell="f" filled="f" stroked="f">
              <v:textbox>
                <w:txbxContent>
                  <w:p w14:paraId="70A46E94" w14:textId="77777777"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14:paraId="6F331AD3" w14:textId="77777777" w:rsidR="00EA7801" w:rsidRPr="00405E59" w:rsidRDefault="007045CC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Electronica</w:t>
                    </w:r>
                    <w:r w:rsidR="00EA7801" w:rsidRPr="00405E5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2018</w:t>
                    </w:r>
                  </w:p>
                  <w:p w14:paraId="1699029F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07064BE2" w14:textId="77777777" w:rsidR="00EA7801" w:rsidRDefault="00EA7801" w:rsidP="00EA7801">
                    <w:pPr>
                      <w:pStyle w:val="MICRONASGRUNDABSTAND"/>
                    </w:pPr>
                  </w:p>
                  <w:p w14:paraId="1799C078" w14:textId="77777777" w:rsidR="00EA7801" w:rsidRDefault="00EA7801" w:rsidP="00EA7801">
                    <w:pPr>
                      <w:pStyle w:val="MICRONASGRUNDABSTAND"/>
                    </w:pPr>
                  </w:p>
                  <w:p w14:paraId="00798B3F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51DFA695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1B2FD0">
      <w:rPr>
        <w:noProof/>
        <w:szCs w:val="20"/>
        <w:lang w:val="de-DE"/>
      </w:rPr>
      <w:drawing>
        <wp:anchor distT="0" distB="0" distL="114300" distR="114300" simplePos="0" relativeHeight="251660288" behindDoc="0" locked="0" layoutInCell="1" allowOverlap="1" wp14:anchorId="12BE3C47" wp14:editId="271B1D93">
          <wp:simplePos x="0" y="0"/>
          <wp:positionH relativeFrom="column">
            <wp:posOffset>5299710</wp:posOffset>
          </wp:positionH>
          <wp:positionV relativeFrom="paragraph">
            <wp:posOffset>3467</wp:posOffset>
          </wp:positionV>
          <wp:extent cx="1190445" cy="26726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445" cy="26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570"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64A6991" wp14:editId="7FC0BF5B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7950" cy="0"/>
              <wp:effectExtent l="12700" t="8890" r="12700" b="1016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C612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22C6C"/>
    <w:multiLevelType w:val="hybridMultilevel"/>
    <w:tmpl w:val="FB1CF86A"/>
    <w:lvl w:ilvl="0" w:tplc="0407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num w:numId="1" w16cid:durableId="78362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51201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A0B"/>
    <w:rsid w:val="0002783B"/>
    <w:rsid w:val="000A4E75"/>
    <w:rsid w:val="000B336E"/>
    <w:rsid w:val="000C1BD4"/>
    <w:rsid w:val="000D491F"/>
    <w:rsid w:val="000E68A7"/>
    <w:rsid w:val="000F1FB3"/>
    <w:rsid w:val="00124A5D"/>
    <w:rsid w:val="001641D7"/>
    <w:rsid w:val="00180170"/>
    <w:rsid w:val="00193768"/>
    <w:rsid w:val="001B2FD0"/>
    <w:rsid w:val="001C41CD"/>
    <w:rsid w:val="00224B7E"/>
    <w:rsid w:val="00234A0B"/>
    <w:rsid w:val="00262BB3"/>
    <w:rsid w:val="00266611"/>
    <w:rsid w:val="00290523"/>
    <w:rsid w:val="002D6733"/>
    <w:rsid w:val="002E0B4F"/>
    <w:rsid w:val="002E3B45"/>
    <w:rsid w:val="00361C98"/>
    <w:rsid w:val="003A74CF"/>
    <w:rsid w:val="0045331E"/>
    <w:rsid w:val="0049710E"/>
    <w:rsid w:val="004A05A5"/>
    <w:rsid w:val="004A2803"/>
    <w:rsid w:val="004B149B"/>
    <w:rsid w:val="004C1D9B"/>
    <w:rsid w:val="004C2A0A"/>
    <w:rsid w:val="005109E1"/>
    <w:rsid w:val="00511F78"/>
    <w:rsid w:val="005408CE"/>
    <w:rsid w:val="00547B83"/>
    <w:rsid w:val="00614AC0"/>
    <w:rsid w:val="006976A7"/>
    <w:rsid w:val="006C4D94"/>
    <w:rsid w:val="006F2570"/>
    <w:rsid w:val="006F4BBD"/>
    <w:rsid w:val="00702254"/>
    <w:rsid w:val="007045CC"/>
    <w:rsid w:val="00714BB6"/>
    <w:rsid w:val="00753F04"/>
    <w:rsid w:val="007D1B4F"/>
    <w:rsid w:val="007E4F27"/>
    <w:rsid w:val="0086177C"/>
    <w:rsid w:val="0089570D"/>
    <w:rsid w:val="008A7E30"/>
    <w:rsid w:val="008B07DA"/>
    <w:rsid w:val="009648A5"/>
    <w:rsid w:val="009B26EC"/>
    <w:rsid w:val="009C3942"/>
    <w:rsid w:val="009D1AC9"/>
    <w:rsid w:val="00A45ADE"/>
    <w:rsid w:val="00A71452"/>
    <w:rsid w:val="00A92109"/>
    <w:rsid w:val="00AD64AD"/>
    <w:rsid w:val="00AD72BC"/>
    <w:rsid w:val="00AE58FE"/>
    <w:rsid w:val="00AF7D26"/>
    <w:rsid w:val="00B1222A"/>
    <w:rsid w:val="00B23A63"/>
    <w:rsid w:val="00B265BD"/>
    <w:rsid w:val="00B315A0"/>
    <w:rsid w:val="00B36B88"/>
    <w:rsid w:val="00B47831"/>
    <w:rsid w:val="00B71089"/>
    <w:rsid w:val="00B864E7"/>
    <w:rsid w:val="00BA06EA"/>
    <w:rsid w:val="00BF138B"/>
    <w:rsid w:val="00C132FB"/>
    <w:rsid w:val="00C171EC"/>
    <w:rsid w:val="00C54F98"/>
    <w:rsid w:val="00C932A0"/>
    <w:rsid w:val="00C974BD"/>
    <w:rsid w:val="00CA5794"/>
    <w:rsid w:val="00D144CB"/>
    <w:rsid w:val="00D80DA1"/>
    <w:rsid w:val="00DA7265"/>
    <w:rsid w:val="00E05B97"/>
    <w:rsid w:val="00E23825"/>
    <w:rsid w:val="00E83D53"/>
    <w:rsid w:val="00EA03C5"/>
    <w:rsid w:val="00EA7801"/>
    <w:rsid w:val="00F02BA5"/>
    <w:rsid w:val="00F17CF6"/>
    <w:rsid w:val="00F91279"/>
    <w:rsid w:val="00FA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49DC8EC3"/>
  <w15:docId w15:val="{F0483E5C-A0A1-45F0-8A01-EC8432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06EA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EA7801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E0B4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A06E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a.nebenfuehr@tdk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ic-media@tdk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.jehle@td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1</Pages>
  <Words>57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Content_E</vt:lpstr>
    </vt:vector>
  </TitlesOfParts>
  <Company>TDK-Micronas</Company>
  <LinksUpToDate>false</LinksUpToDate>
  <CharactersWithSpaces>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Content_E</dc:title>
  <dc:creator>Andris Julia</dc:creator>
  <cp:lastModifiedBy>Julia Andris</cp:lastModifiedBy>
  <cp:revision>5</cp:revision>
  <cp:lastPrinted>2022-04-28T11:25:00Z</cp:lastPrinted>
  <dcterms:created xsi:type="dcterms:W3CDTF">2022-10-04T12:27:00Z</dcterms:created>
  <dcterms:modified xsi:type="dcterms:W3CDTF">2022-10-06T14:29:00Z</dcterms:modified>
</cp:coreProperties>
</file>