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02333" w14:textId="77777777" w:rsidR="00951686" w:rsidRDefault="0066578B">
      <w:pPr>
        <w:keepNext/>
        <w:spacing w:after="60"/>
        <w:rPr>
          <w:sz w:val="32"/>
          <w:szCs w:val="32"/>
        </w:rPr>
      </w:pPr>
      <w:r>
        <w:rPr>
          <w:sz w:val="32"/>
          <w:szCs w:val="32"/>
        </w:rPr>
        <w:t>Magnetic Sensors</w:t>
      </w:r>
    </w:p>
    <w:p w14:paraId="16C31EE4" w14:textId="77777777" w:rsidR="00951686" w:rsidRDefault="0066578B">
      <w:pPr>
        <w:rPr>
          <w:b/>
          <w:sz w:val="32"/>
          <w:szCs w:val="32"/>
        </w:rPr>
      </w:pPr>
      <w:r>
        <w:rPr>
          <w:b/>
          <w:sz w:val="32"/>
          <w:szCs w:val="32"/>
        </w:rPr>
        <w:t>TDK announces the ASIL-B upgrade of its 3D HAL</w:t>
      </w:r>
      <w:r>
        <w:rPr>
          <w:b/>
          <w:sz w:val="32"/>
          <w:szCs w:val="32"/>
          <w:vertAlign w:val="superscript"/>
        </w:rPr>
        <w:t>®</w:t>
      </w:r>
      <w:r>
        <w:rPr>
          <w:b/>
          <w:sz w:val="32"/>
          <w:szCs w:val="32"/>
        </w:rPr>
        <w:t xml:space="preserve"> direct-angle sensor family</w:t>
      </w:r>
      <w:r w:rsidR="00594CC3">
        <w:rPr>
          <w:b/>
          <w:sz w:val="32"/>
          <w:szCs w:val="32"/>
        </w:rPr>
        <w:t xml:space="preserve"> HAL</w:t>
      </w:r>
      <w:r>
        <w:rPr>
          <w:b/>
          <w:sz w:val="32"/>
          <w:szCs w:val="32"/>
        </w:rPr>
        <w:t> 37xy</w:t>
      </w:r>
    </w:p>
    <w:p w14:paraId="5684CF9E" w14:textId="77777777" w:rsidR="00951686" w:rsidRDefault="00951686"/>
    <w:p w14:paraId="401DC27B" w14:textId="77777777" w:rsidR="00951686" w:rsidRDefault="0066578B">
      <w:pPr>
        <w:numPr>
          <w:ilvl w:val="0"/>
          <w:numId w:val="1"/>
        </w:numPr>
        <w:pBdr>
          <w:top w:val="nil"/>
          <w:left w:val="nil"/>
          <w:bottom w:val="nil"/>
          <w:right w:val="nil"/>
          <w:between w:val="nil"/>
        </w:pBdr>
        <w:spacing w:after="60"/>
        <w:rPr>
          <w:rFonts w:eastAsia="Arial"/>
        </w:rPr>
      </w:pPr>
      <w:r>
        <w:rPr>
          <w:rFonts w:eastAsia="Arial"/>
        </w:rPr>
        <w:t>3D HAL</w:t>
      </w:r>
      <w:r>
        <w:rPr>
          <w:rFonts w:eastAsia="Arial"/>
          <w:vertAlign w:val="superscript"/>
        </w:rPr>
        <w:t>©</w:t>
      </w:r>
      <w:r>
        <w:rPr>
          <w:rFonts w:eastAsia="Arial"/>
        </w:rPr>
        <w:t xml:space="preserve"> technology</w:t>
      </w:r>
      <w:r w:rsidR="00594CC3">
        <w:rPr>
          <w:rFonts w:eastAsia="Arial"/>
        </w:rPr>
        <w:t>-</w:t>
      </w:r>
      <w:r>
        <w:rPr>
          <w:rFonts w:eastAsia="Arial"/>
        </w:rPr>
        <w:t>based magnetic sensor family with analog and digital output format for functional safety applications</w:t>
      </w:r>
    </w:p>
    <w:p w14:paraId="50BAB99B" w14:textId="77777777" w:rsidR="00951686" w:rsidRDefault="0066578B">
      <w:pPr>
        <w:numPr>
          <w:ilvl w:val="0"/>
          <w:numId w:val="1"/>
        </w:numPr>
        <w:pBdr>
          <w:top w:val="nil"/>
          <w:left w:val="nil"/>
          <w:bottom w:val="nil"/>
          <w:right w:val="nil"/>
          <w:between w:val="nil"/>
        </w:pBdr>
        <w:spacing w:after="60"/>
        <w:rPr>
          <w:rFonts w:eastAsia="Arial"/>
        </w:rPr>
      </w:pPr>
      <w:r>
        <w:rPr>
          <w:rFonts w:eastAsia="Arial"/>
        </w:rPr>
        <w:t>HAL 37xy (single-die) and HAR 37xy (dual-die) in SOIC-8 SMD package</w:t>
      </w:r>
    </w:p>
    <w:p w14:paraId="266F4FBE" w14:textId="77777777" w:rsidR="00951686" w:rsidRDefault="0066578B">
      <w:pPr>
        <w:numPr>
          <w:ilvl w:val="0"/>
          <w:numId w:val="1"/>
        </w:numPr>
        <w:pBdr>
          <w:top w:val="nil"/>
          <w:left w:val="nil"/>
          <w:bottom w:val="nil"/>
          <w:right w:val="nil"/>
          <w:between w:val="nil"/>
        </w:pBdr>
        <w:spacing w:after="60"/>
        <w:rPr>
          <w:rFonts w:eastAsia="Arial"/>
        </w:rPr>
      </w:pPr>
      <w:r>
        <w:rPr>
          <w:rFonts w:eastAsia="Arial"/>
        </w:rPr>
        <w:t xml:space="preserve">HAC 37xy in a leaded </w:t>
      </w:r>
      <w:r w:rsidR="00594CC3">
        <w:rPr>
          <w:rFonts w:eastAsia="Arial"/>
        </w:rPr>
        <w:t xml:space="preserve">TO92UF </w:t>
      </w:r>
      <w:r>
        <w:rPr>
          <w:rFonts w:eastAsia="Arial"/>
        </w:rPr>
        <w:t>p</w:t>
      </w:r>
      <w:r w:rsidR="00594CC3">
        <w:rPr>
          <w:rFonts w:eastAsia="Arial"/>
        </w:rPr>
        <w:t>a</w:t>
      </w:r>
      <w:r>
        <w:rPr>
          <w:rFonts w:eastAsia="Arial"/>
        </w:rPr>
        <w:t>ckage with integrated capacitors</w:t>
      </w:r>
    </w:p>
    <w:p w14:paraId="1752FD19" w14:textId="77777777" w:rsidR="00951686" w:rsidRDefault="00951686"/>
    <w:p w14:paraId="675F9AF9" w14:textId="77777777" w:rsidR="00C912EF" w:rsidRDefault="00C912EF"/>
    <w:p w14:paraId="65C47016" w14:textId="79EF2B5D" w:rsidR="00951686" w:rsidRDefault="0066578B">
      <w:r>
        <w:t>May 20, 2021</w:t>
      </w:r>
    </w:p>
    <w:p w14:paraId="3C0CEB30" w14:textId="77777777" w:rsidR="00951686" w:rsidRDefault="00951686"/>
    <w:p w14:paraId="56A75931" w14:textId="0D990C3C" w:rsidR="00951686" w:rsidRDefault="0066578B">
      <w:r>
        <w:t xml:space="preserve">TDK Corporation (TSE:6762) </w:t>
      </w:r>
      <w:r w:rsidR="00594CC3">
        <w:t>has</w:t>
      </w:r>
      <w:r>
        <w:t xml:space="preserve"> upgrade</w:t>
      </w:r>
      <w:r w:rsidR="00594CC3">
        <w:t>d</w:t>
      </w:r>
      <w:r w:rsidR="00DA75BE">
        <w:t xml:space="preserve"> its Micronas 3D </w:t>
      </w:r>
      <w:r>
        <w:t>HAL</w:t>
      </w:r>
      <w:r>
        <w:rPr>
          <w:vertAlign w:val="superscript"/>
        </w:rPr>
        <w:t>®</w:t>
      </w:r>
      <w:r>
        <w:t xml:space="preserve"> direct-angle Hall-effect sensor family</w:t>
      </w:r>
      <w:r w:rsidR="00594CC3">
        <w:t>, HAL</w:t>
      </w:r>
      <w:r w:rsidR="00DA75BE">
        <w:t> </w:t>
      </w:r>
      <w:r>
        <w:t>37xy (HAL 37xy, HAR 37xy and HAC 37xy)*</w:t>
      </w:r>
      <w:r w:rsidR="00594CC3">
        <w:t>,</w:t>
      </w:r>
      <w:r>
        <w:t xml:space="preserve"> </w:t>
      </w:r>
      <w:r w:rsidR="00594CC3">
        <w:t>for a</w:t>
      </w:r>
      <w:r>
        <w:t xml:space="preserve">utomotive and </w:t>
      </w:r>
      <w:r w:rsidR="00594CC3">
        <w:t>i</w:t>
      </w:r>
      <w:r>
        <w:t>ndustrial applications</w:t>
      </w:r>
      <w:r w:rsidR="00594CC3" w:rsidRPr="00594CC3">
        <w:rPr>
          <w:rFonts w:eastAsia="MS Mincho"/>
          <w:color w:val="auto"/>
        </w:rPr>
        <w:t xml:space="preserve"> </w:t>
      </w:r>
      <w:r w:rsidR="00594CC3">
        <w:rPr>
          <w:rFonts w:eastAsia="MS Mincho"/>
          <w:color w:val="auto"/>
        </w:rPr>
        <w:t>regarding functional safety aspects.</w:t>
      </w:r>
      <w:r>
        <w:t xml:space="preserve"> </w:t>
      </w:r>
      <w:r w:rsidR="00594CC3">
        <w:rPr>
          <w:rFonts w:eastAsia="MS Mincho"/>
          <w:color w:val="auto"/>
        </w:rPr>
        <w:t xml:space="preserve">All members of </w:t>
      </w:r>
      <w:r w:rsidR="00594CC3">
        <w:rPr>
          <w:rFonts w:eastAsia="MS PGothic"/>
          <w:color w:val="auto"/>
          <w:lang w:eastAsia="de-DE"/>
        </w:rPr>
        <w:t xml:space="preserve">HAL 37xy are now </w:t>
      </w:r>
      <w:r w:rsidR="00594CC3" w:rsidRPr="00621AAF">
        <w:rPr>
          <w:rFonts w:eastAsia="MS PGothic"/>
          <w:color w:val="auto"/>
          <w:lang w:eastAsia="de-DE"/>
        </w:rPr>
        <w:t>defined as</w:t>
      </w:r>
      <w:r w:rsidR="00594CC3">
        <w:rPr>
          <w:rFonts w:eastAsia="MS PGothic"/>
          <w:color w:val="auto"/>
          <w:lang w:eastAsia="de-DE"/>
        </w:rPr>
        <w:t xml:space="preserve"> </w:t>
      </w:r>
      <w:proofErr w:type="spellStart"/>
      <w:r w:rsidR="00594CC3">
        <w:rPr>
          <w:rFonts w:eastAsia="MS PGothic"/>
          <w:color w:val="auto"/>
          <w:lang w:eastAsia="de-DE"/>
        </w:rPr>
        <w:t>SEooC</w:t>
      </w:r>
      <w:proofErr w:type="spellEnd"/>
      <w:r w:rsidR="00594CC3">
        <w:rPr>
          <w:rFonts w:eastAsia="MS PGothic"/>
          <w:color w:val="auto"/>
          <w:lang w:eastAsia="de-DE"/>
        </w:rPr>
        <w:t xml:space="preserve"> </w:t>
      </w:r>
      <w:r w:rsidR="00594CC3" w:rsidRPr="000E6CF0">
        <w:t>(Safety Element out of Context) ASIL B-ready, according to ISO</w:t>
      </w:r>
      <w:r w:rsidR="00E73A9A">
        <w:t> </w:t>
      </w:r>
      <w:r w:rsidR="00594CC3" w:rsidRPr="000E6CF0">
        <w:t>26262.</w:t>
      </w:r>
      <w:r>
        <w:t xml:space="preserve"> </w:t>
      </w:r>
      <w:r w:rsidR="00594CC3">
        <w:t>HAL 37xy rotary position detection features are used in applications such as accelerator pedals, electronic throttle controls, rotary shifters (with push-function) and rear-axis steering systems. Furthermore, the sensors detect linear position in applications like clutch or brake pedals, transmission systems, cylinders and valve position sensing</w:t>
      </w:r>
      <w:proofErr w:type="gramStart"/>
      <w:r w:rsidR="00594CC3">
        <w:t>.*</w:t>
      </w:r>
      <w:proofErr w:type="gramEnd"/>
      <w:r w:rsidR="00594CC3">
        <w:t xml:space="preserve">* Relevant </w:t>
      </w:r>
      <w:r>
        <w:t>documentation, like safety manuals and FMEDA summary reports are available on request.</w:t>
      </w:r>
    </w:p>
    <w:p w14:paraId="43771F8E" w14:textId="77777777" w:rsidR="00160025" w:rsidRDefault="00160025">
      <w:bookmarkStart w:id="0" w:name="_GoBack"/>
      <w:bookmarkEnd w:id="0"/>
    </w:p>
    <w:p w14:paraId="70001A8C" w14:textId="5BF64CD2" w:rsidR="00951686" w:rsidRDefault="00C912EF">
      <w:r w:rsidRPr="00C912EF">
        <w:t>HAL 37xy</w:t>
      </w:r>
      <w:r w:rsidR="005E1256">
        <w:t xml:space="preserve"> family’s </w:t>
      </w:r>
      <w:r w:rsidR="0066578B">
        <w:t>production is already ongoing; sa</w:t>
      </w:r>
      <w:r w:rsidR="00DA75BE">
        <w:t>mples are available at any time.</w:t>
      </w:r>
    </w:p>
    <w:p w14:paraId="4F0758D5" w14:textId="77777777" w:rsidR="00DA75BE" w:rsidRDefault="00DA75BE"/>
    <w:p w14:paraId="67E7B37A" w14:textId="6E075ED8" w:rsidR="00410E4C" w:rsidRDefault="00DA75BE">
      <w:r>
        <w:t xml:space="preserve">TDK enabled vertical Hall plates to integrate into the standard CMOS process through its 3D HAL technology. The process made it easier to evaluate relative strength of the horizontal and vertical magnetic field components, which is key for excellent angular performance. </w:t>
      </w:r>
      <w:r w:rsidR="00E73A9A">
        <w:t xml:space="preserve">In comparison, conventional planar Hall technology is only sensitive to the magnetic field orthogonal to the chip surface. </w:t>
      </w:r>
      <w:r>
        <w:t>TDK offers three different direct-angle sensor variants</w:t>
      </w:r>
      <w:r w:rsidR="00E96FA9">
        <w:t xml:space="preserve"> with the HAL 37xy sensors</w:t>
      </w:r>
      <w:r>
        <w:t>: the proven HAL 37xy sensor family, a version with redundancy function via two i</w:t>
      </w:r>
      <w:r w:rsidR="00E73A9A">
        <w:t>ntegrated Hall sensor dies (HAR </w:t>
      </w:r>
      <w:r>
        <w:t xml:space="preserve">37xy), and a version </w:t>
      </w:r>
      <w:r w:rsidR="00E73A9A">
        <w:t>with integrated capacitors (HAC </w:t>
      </w:r>
      <w:r>
        <w:t xml:space="preserve">37xy). </w:t>
      </w:r>
    </w:p>
    <w:p w14:paraId="3EDD2FD4" w14:textId="77777777" w:rsidR="00410E4C" w:rsidRDefault="00410E4C"/>
    <w:p w14:paraId="4680B00E" w14:textId="1FC9EDC5" w:rsidR="00951686" w:rsidRDefault="0066578B">
      <w:r>
        <w:t>The robust</w:t>
      </w:r>
      <w:r w:rsidR="00E73A9A">
        <w:t xml:space="preserve"> direct angle sensor family HAL </w:t>
      </w:r>
      <w:r>
        <w:t>37xy offers outstanding temperature stability, high resistance against air gap variation</w:t>
      </w:r>
      <w:r w:rsidR="00DA75BE">
        <w:t>s</w:t>
      </w:r>
      <w:r w:rsidR="00410E4C">
        <w:t xml:space="preserve"> and</w:t>
      </w:r>
      <w:r w:rsidR="00DA75BE">
        <w:t xml:space="preserve"> </w:t>
      </w:r>
      <w:r>
        <w:t>magnet aging</w:t>
      </w:r>
      <w:r w:rsidR="00DA75BE">
        <w:t xml:space="preserve">, </w:t>
      </w:r>
      <w:r>
        <w:t>a range of diagnostic functions and very effective protection circuitry.</w:t>
      </w:r>
      <w:r w:rsidR="00E73A9A">
        <w:t xml:space="preserve"> </w:t>
      </w:r>
      <w:r w:rsidR="00FA1517" w:rsidRPr="00FA1517">
        <w:t>HAR 37xy</w:t>
      </w:r>
      <w:r w:rsidR="00E96FA9">
        <w:t xml:space="preserve">, the </w:t>
      </w:r>
      <w:r w:rsidR="00FA1517">
        <w:t>dual-die</w:t>
      </w:r>
      <w:r w:rsidR="00FA1517" w:rsidRPr="00FA1517">
        <w:t xml:space="preserve"> version of the HAL 37xy family</w:t>
      </w:r>
      <w:r w:rsidR="00E96FA9">
        <w:t xml:space="preserve">, </w:t>
      </w:r>
      <w:r w:rsidR="00FA1517" w:rsidRPr="00FA1517">
        <w:t xml:space="preserve">provides full redundancy </w:t>
      </w:r>
      <w:r w:rsidR="00E96FA9">
        <w:t xml:space="preserve">from </w:t>
      </w:r>
      <w:r w:rsidR="00FA1517" w:rsidRPr="00FA1517">
        <w:t xml:space="preserve">two independent dies stacked in a single package </w:t>
      </w:r>
      <w:r w:rsidR="00E96FA9">
        <w:t xml:space="preserve">that are </w:t>
      </w:r>
      <w:r w:rsidR="00FA1517" w:rsidRPr="00FA1517">
        <w:t>bonded on</w:t>
      </w:r>
      <w:r w:rsidR="00E96FA9">
        <w:t xml:space="preserve"> </w:t>
      </w:r>
      <w:r w:rsidR="00FA1517" w:rsidRPr="00FA1517">
        <w:t>separate side</w:t>
      </w:r>
      <w:r w:rsidR="00E96FA9">
        <w:t>s</w:t>
      </w:r>
      <w:r w:rsidR="00FA1517" w:rsidRPr="00FA1517">
        <w:t>. The stacked-die architecture ensures that both dies occupy the same magnetic-field position, thus generating synchronous measurement outputs.</w:t>
      </w:r>
      <w:r w:rsidR="00410E4C">
        <w:t xml:space="preserve"> </w:t>
      </w:r>
      <w:r>
        <w:t>Redundant sensor solutions in a single package reduce system costs while</w:t>
      </w:r>
      <w:r w:rsidR="00DA75BE">
        <w:t xml:space="preserve"> </w:t>
      </w:r>
      <w:r>
        <w:t>increasing the reliability of the system</w:t>
      </w:r>
      <w:r w:rsidR="00DA75BE">
        <w:t xml:space="preserve"> through</w:t>
      </w:r>
      <w:r>
        <w:t xml:space="preserve"> smaller PCBs and less solder joints. HAC 37xy integrates</w:t>
      </w:r>
      <w:r w:rsidR="00DA75BE">
        <w:t xml:space="preserve"> </w:t>
      </w:r>
      <w:r w:rsidR="00E73A9A">
        <w:t>a chip from the HAL </w:t>
      </w:r>
      <w:r>
        <w:t>37xy sensor family</w:t>
      </w:r>
      <w:r w:rsidR="00DA75BE">
        <w:t xml:space="preserve"> and </w:t>
      </w:r>
      <w:r w:rsidR="00E73A9A">
        <w:t>two capacitors up to 330 </w:t>
      </w:r>
      <w:proofErr w:type="spellStart"/>
      <w:r>
        <w:t>nF</w:t>
      </w:r>
      <w:proofErr w:type="spellEnd"/>
      <w:r w:rsidR="00E73A9A">
        <w:t xml:space="preserve"> </w:t>
      </w:r>
      <w:r w:rsidR="00DA1727">
        <w:t xml:space="preserve">in a three-lead TO package </w:t>
      </w:r>
      <w:r w:rsidR="00E73A9A">
        <w:t>for an ESD immunity of up to 8 </w:t>
      </w:r>
      <w:r>
        <w:t>kV. The pins of the package can be welded or soldered directly to a lead fram</w:t>
      </w:r>
      <w:r w:rsidR="00DA75BE">
        <w:t xml:space="preserve">e </w:t>
      </w:r>
      <w:r>
        <w:t>eliminat</w:t>
      </w:r>
      <w:r w:rsidR="00DA75BE">
        <w:t xml:space="preserve">ing </w:t>
      </w:r>
      <w:r>
        <w:t>the need for a printed circuit board (PCB</w:t>
      </w:r>
      <w:r w:rsidR="00DA75BE">
        <w:t>) and</w:t>
      </w:r>
      <w:r>
        <w:t xml:space="preserve"> reducing the total system size and cost.</w:t>
      </w:r>
    </w:p>
    <w:p w14:paraId="51EEF355" w14:textId="77777777" w:rsidR="00951686" w:rsidRDefault="00951686"/>
    <w:p w14:paraId="56F9F372" w14:textId="77777777" w:rsidR="00951686" w:rsidRDefault="0066578B">
      <w:r>
        <w:lastRenderedPageBreak/>
        <w:t>The ASIL-B upgrade enables the TDK sensor customers’ base to use this product family in applications with</w:t>
      </w:r>
      <w:r w:rsidR="00DA75BE">
        <w:t xml:space="preserve"> functional safety d</w:t>
      </w:r>
      <w:r>
        <w:t>emands</w:t>
      </w:r>
      <w:r w:rsidR="00DA75BE">
        <w:t xml:space="preserve">. It </w:t>
      </w:r>
      <w:r w:rsidR="00E73A9A">
        <w:t>makes the HAL</w:t>
      </w:r>
      <w:r>
        <w:t> 37xy mature product line fit for future customer applications.</w:t>
      </w:r>
    </w:p>
    <w:tbl>
      <w:tblPr>
        <w:tblStyle w:val="a"/>
        <w:tblW w:w="9071" w:type="dxa"/>
        <w:tblBorders>
          <w:top w:val="nil"/>
          <w:left w:val="nil"/>
          <w:bottom w:val="nil"/>
          <w:right w:val="nil"/>
          <w:insideH w:val="nil"/>
          <w:insideV w:val="nil"/>
        </w:tblBorders>
        <w:tblLayout w:type="fixed"/>
        <w:tblLook w:val="0400" w:firstRow="0" w:lastRow="0" w:firstColumn="0" w:lastColumn="0" w:noHBand="0" w:noVBand="1"/>
      </w:tblPr>
      <w:tblGrid>
        <w:gridCol w:w="427"/>
        <w:gridCol w:w="8644"/>
      </w:tblGrid>
      <w:tr w:rsidR="00951686" w14:paraId="59612AFF" w14:textId="77777777">
        <w:tc>
          <w:tcPr>
            <w:tcW w:w="427" w:type="dxa"/>
          </w:tcPr>
          <w:p w14:paraId="4DFD4803" w14:textId="77777777" w:rsidR="00951686" w:rsidRDefault="00951686">
            <w:pPr>
              <w:rPr>
                <w:sz w:val="18"/>
                <w:szCs w:val="18"/>
              </w:rPr>
            </w:pPr>
          </w:p>
        </w:tc>
        <w:tc>
          <w:tcPr>
            <w:tcW w:w="8644" w:type="dxa"/>
          </w:tcPr>
          <w:p w14:paraId="08C06EA3" w14:textId="77777777" w:rsidR="00951686" w:rsidRDefault="00951686">
            <w:pPr>
              <w:tabs>
                <w:tab w:val="left" w:pos="-112"/>
              </w:tabs>
              <w:ind w:left="-112"/>
              <w:rPr>
                <w:sz w:val="20"/>
                <w:szCs w:val="20"/>
              </w:rPr>
            </w:pPr>
          </w:p>
        </w:tc>
      </w:tr>
    </w:tbl>
    <w:p w14:paraId="7FBB52EC" w14:textId="77777777" w:rsidR="00951686" w:rsidRDefault="0066578B">
      <w:pPr>
        <w:jc w:val="center"/>
      </w:pPr>
      <w:r>
        <w:t>-----</w:t>
      </w:r>
    </w:p>
    <w:p w14:paraId="50692337" w14:textId="77777777" w:rsidR="00951686" w:rsidRDefault="00951686">
      <w:pPr>
        <w:jc w:val="center"/>
      </w:pPr>
    </w:p>
    <w:p w14:paraId="6C78DC01"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Glossary</w:t>
      </w:r>
    </w:p>
    <w:p w14:paraId="739D0932" w14:textId="77777777" w:rsidR="00951686" w:rsidRDefault="00E73A9A">
      <w:pPr>
        <w:numPr>
          <w:ilvl w:val="0"/>
          <w:numId w:val="2"/>
        </w:numPr>
        <w:pBdr>
          <w:top w:val="nil"/>
          <w:left w:val="nil"/>
          <w:bottom w:val="nil"/>
          <w:right w:val="nil"/>
          <w:between w:val="nil"/>
        </w:pBdr>
        <w:rPr>
          <w:rFonts w:eastAsia="Arial"/>
          <w:sz w:val="20"/>
          <w:szCs w:val="20"/>
        </w:rPr>
      </w:pPr>
      <w:r>
        <w:rPr>
          <w:rFonts w:eastAsia="Arial"/>
          <w:sz w:val="20"/>
          <w:szCs w:val="20"/>
        </w:rPr>
        <w:t>3D </w:t>
      </w:r>
      <w:r w:rsidR="0066578B">
        <w:rPr>
          <w:rFonts w:eastAsia="Arial"/>
          <w:sz w:val="20"/>
          <w:szCs w:val="20"/>
        </w:rPr>
        <w:t>HAL</w:t>
      </w:r>
      <w:r w:rsidR="0066578B">
        <w:rPr>
          <w:rFonts w:eastAsia="Arial"/>
          <w:sz w:val="20"/>
          <w:szCs w:val="20"/>
          <w:vertAlign w:val="superscript"/>
        </w:rPr>
        <w:t>®</w:t>
      </w:r>
      <w:r w:rsidR="0066578B">
        <w:rPr>
          <w:rFonts w:eastAsia="Arial"/>
          <w:sz w:val="20"/>
          <w:szCs w:val="20"/>
        </w:rPr>
        <w:t xml:space="preserve"> pixel cell: Enables the direct measurement of magnetic fields in three directions X, Y, Z.</w:t>
      </w:r>
    </w:p>
    <w:p w14:paraId="6A76C6A9" w14:textId="77777777" w:rsidR="00951686" w:rsidRDefault="0066578B">
      <w:pPr>
        <w:numPr>
          <w:ilvl w:val="0"/>
          <w:numId w:val="2"/>
        </w:numPr>
        <w:pBdr>
          <w:top w:val="nil"/>
          <w:left w:val="nil"/>
          <w:bottom w:val="nil"/>
          <w:right w:val="nil"/>
          <w:between w:val="nil"/>
        </w:pBdr>
        <w:rPr>
          <w:rFonts w:eastAsia="Arial"/>
          <w:sz w:val="20"/>
          <w:szCs w:val="20"/>
        </w:rPr>
      </w:pPr>
      <w:r>
        <w:rPr>
          <w:rFonts w:eastAsia="Arial"/>
          <w:sz w:val="20"/>
          <w:szCs w:val="20"/>
        </w:rPr>
        <w:t>Safety Manual: Describes how to correctly use the devices in</w:t>
      </w:r>
      <w:r w:rsidR="00DA75BE">
        <w:t xml:space="preserve"> f</w:t>
      </w:r>
      <w:r>
        <w:rPr>
          <w:rFonts w:eastAsia="Arial"/>
          <w:sz w:val="20"/>
          <w:szCs w:val="20"/>
        </w:rPr>
        <w:t>unctional</w:t>
      </w:r>
      <w:r w:rsidR="00DA75BE">
        <w:t xml:space="preserve"> s</w:t>
      </w:r>
      <w:r>
        <w:rPr>
          <w:rFonts w:eastAsia="Arial"/>
          <w:sz w:val="20"/>
          <w:szCs w:val="20"/>
        </w:rPr>
        <w:t>afety applications</w:t>
      </w:r>
    </w:p>
    <w:p w14:paraId="69B03934" w14:textId="77777777" w:rsidR="00951686" w:rsidRDefault="0066578B">
      <w:pPr>
        <w:numPr>
          <w:ilvl w:val="0"/>
          <w:numId w:val="2"/>
        </w:numPr>
        <w:pBdr>
          <w:top w:val="nil"/>
          <w:left w:val="nil"/>
          <w:bottom w:val="nil"/>
          <w:right w:val="nil"/>
          <w:between w:val="nil"/>
        </w:pBdr>
        <w:rPr>
          <w:rFonts w:eastAsia="Arial"/>
          <w:color w:val="FF0000"/>
          <w:sz w:val="20"/>
          <w:szCs w:val="20"/>
        </w:rPr>
      </w:pPr>
      <w:r>
        <w:rPr>
          <w:rFonts w:eastAsia="Arial"/>
          <w:sz w:val="20"/>
          <w:szCs w:val="20"/>
        </w:rPr>
        <w:t>FMEDA: Failure Modes, Effects and Diagnostic Analysis</w:t>
      </w:r>
    </w:p>
    <w:p w14:paraId="288F6ABD" w14:textId="77777777" w:rsidR="00951686" w:rsidRDefault="00951686">
      <w:pPr>
        <w:pBdr>
          <w:top w:val="nil"/>
          <w:left w:val="nil"/>
          <w:bottom w:val="nil"/>
          <w:right w:val="nil"/>
          <w:between w:val="nil"/>
        </w:pBdr>
        <w:ind w:left="227"/>
        <w:rPr>
          <w:rFonts w:eastAsia="Arial"/>
          <w:sz w:val="20"/>
          <w:szCs w:val="20"/>
        </w:rPr>
      </w:pPr>
    </w:p>
    <w:p w14:paraId="20FEAF40"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Main applications**</w:t>
      </w:r>
    </w:p>
    <w:p w14:paraId="6595F4E0" w14:textId="77777777" w:rsidR="00951686" w:rsidRDefault="0066578B">
      <w:pPr>
        <w:numPr>
          <w:ilvl w:val="0"/>
          <w:numId w:val="2"/>
        </w:numPr>
        <w:pBdr>
          <w:top w:val="nil"/>
          <w:left w:val="nil"/>
          <w:bottom w:val="nil"/>
          <w:right w:val="nil"/>
          <w:between w:val="nil"/>
        </w:pBdr>
        <w:rPr>
          <w:rFonts w:eastAsia="Arial"/>
          <w:sz w:val="20"/>
          <w:szCs w:val="20"/>
        </w:rPr>
      </w:pPr>
      <w:r>
        <w:rPr>
          <w:rFonts w:eastAsia="Arial"/>
          <w:sz w:val="20"/>
          <w:szCs w:val="20"/>
        </w:rPr>
        <w:t>Detection of angle of rotation automotive applications, such as accelerator pedal, electronic throttle control, rotary shifters (with push-function), as well as rear-axis steering systems</w:t>
      </w:r>
    </w:p>
    <w:p w14:paraId="44E03248" w14:textId="77777777" w:rsidR="00951686" w:rsidRDefault="0066578B">
      <w:pPr>
        <w:numPr>
          <w:ilvl w:val="0"/>
          <w:numId w:val="2"/>
        </w:numPr>
        <w:pBdr>
          <w:top w:val="nil"/>
          <w:left w:val="nil"/>
          <w:bottom w:val="nil"/>
          <w:right w:val="nil"/>
          <w:between w:val="nil"/>
        </w:pBdr>
        <w:rPr>
          <w:rFonts w:eastAsia="Arial"/>
          <w:sz w:val="20"/>
          <w:szCs w:val="20"/>
        </w:rPr>
      </w:pPr>
      <w:r>
        <w:rPr>
          <w:rFonts w:eastAsia="Arial"/>
          <w:sz w:val="20"/>
          <w:szCs w:val="20"/>
        </w:rPr>
        <w:t>Detection of linear position in applications like clutch or brake pedal, transmission system, cylinder and valve position sensing</w:t>
      </w:r>
    </w:p>
    <w:p w14:paraId="67F5C620" w14:textId="77777777" w:rsidR="00951686" w:rsidRDefault="00951686">
      <w:pPr>
        <w:pBdr>
          <w:top w:val="nil"/>
          <w:left w:val="nil"/>
          <w:bottom w:val="nil"/>
          <w:right w:val="nil"/>
          <w:between w:val="nil"/>
        </w:pBdr>
        <w:ind w:left="227"/>
        <w:rPr>
          <w:rFonts w:eastAsia="Arial"/>
        </w:rPr>
      </w:pPr>
    </w:p>
    <w:p w14:paraId="5ABEAEE3"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Main features and benefits***</w:t>
      </w:r>
    </w:p>
    <w:p w14:paraId="60481E91" w14:textId="77777777" w:rsidR="00951686" w:rsidRDefault="0066578B">
      <w:pPr>
        <w:numPr>
          <w:ilvl w:val="0"/>
          <w:numId w:val="2"/>
        </w:numPr>
        <w:rPr>
          <w:sz w:val="20"/>
          <w:szCs w:val="20"/>
        </w:rPr>
      </w:pPr>
      <w:r>
        <w:rPr>
          <w:sz w:val="20"/>
          <w:szCs w:val="20"/>
        </w:rPr>
        <w:t>Very low angular error of ±1.5° @ 3</w:t>
      </w:r>
      <w:r w:rsidR="00E73A9A">
        <w:rPr>
          <w:sz w:val="20"/>
          <w:szCs w:val="20"/>
        </w:rPr>
        <w:t>0 </w:t>
      </w:r>
      <w:proofErr w:type="spellStart"/>
      <w:r>
        <w:rPr>
          <w:sz w:val="20"/>
          <w:szCs w:val="20"/>
        </w:rPr>
        <w:t>mT</w:t>
      </w:r>
      <w:proofErr w:type="spellEnd"/>
      <w:r>
        <w:rPr>
          <w:sz w:val="20"/>
          <w:szCs w:val="20"/>
        </w:rPr>
        <w:t xml:space="preserve"> amplitude</w:t>
      </w:r>
    </w:p>
    <w:p w14:paraId="49C9944A" w14:textId="77777777" w:rsidR="00951686" w:rsidRDefault="0066578B">
      <w:pPr>
        <w:numPr>
          <w:ilvl w:val="0"/>
          <w:numId w:val="2"/>
        </w:numPr>
        <w:pBdr>
          <w:top w:val="nil"/>
          <w:left w:val="nil"/>
          <w:bottom w:val="nil"/>
          <w:right w:val="nil"/>
          <w:between w:val="nil"/>
        </w:pBdr>
        <w:rPr>
          <w:rFonts w:eastAsia="Arial"/>
          <w:sz w:val="20"/>
          <w:szCs w:val="20"/>
        </w:rPr>
      </w:pPr>
      <w:r>
        <w:rPr>
          <w:rFonts w:eastAsia="Arial"/>
          <w:sz w:val="20"/>
          <w:szCs w:val="20"/>
        </w:rPr>
        <w:t>End of shaft and off-axis 360° angular measurement</w:t>
      </w:r>
    </w:p>
    <w:p w14:paraId="554ABF23" w14:textId="77777777" w:rsidR="00951686" w:rsidRDefault="0066578B">
      <w:pPr>
        <w:numPr>
          <w:ilvl w:val="0"/>
          <w:numId w:val="2"/>
        </w:numPr>
        <w:pBdr>
          <w:top w:val="nil"/>
          <w:left w:val="nil"/>
          <w:bottom w:val="nil"/>
          <w:right w:val="nil"/>
          <w:between w:val="nil"/>
        </w:pBdr>
        <w:rPr>
          <w:rFonts w:eastAsia="Arial"/>
          <w:sz w:val="20"/>
          <w:szCs w:val="20"/>
        </w:rPr>
      </w:pPr>
      <w:r>
        <w:rPr>
          <w:rFonts w:eastAsia="Arial"/>
          <w:sz w:val="20"/>
          <w:szCs w:val="20"/>
        </w:rPr>
        <w:t>Direct measurement of magnetic field amplitude (B</w:t>
      </w:r>
      <w:r>
        <w:rPr>
          <w:rFonts w:eastAsia="Arial"/>
          <w:sz w:val="20"/>
          <w:szCs w:val="20"/>
          <w:vertAlign w:val="subscript"/>
        </w:rPr>
        <w:t>X</w:t>
      </w:r>
      <w:r>
        <w:rPr>
          <w:rFonts w:eastAsia="Arial"/>
          <w:sz w:val="20"/>
          <w:szCs w:val="20"/>
        </w:rPr>
        <w:t>, B</w:t>
      </w:r>
      <w:r>
        <w:rPr>
          <w:rFonts w:eastAsia="Arial"/>
          <w:sz w:val="20"/>
          <w:szCs w:val="20"/>
          <w:vertAlign w:val="subscript"/>
        </w:rPr>
        <w:t>Y</w:t>
      </w:r>
      <w:r>
        <w:rPr>
          <w:rFonts w:eastAsia="Arial"/>
          <w:sz w:val="20"/>
          <w:szCs w:val="20"/>
        </w:rPr>
        <w:t>, B</w:t>
      </w:r>
      <w:r>
        <w:rPr>
          <w:rFonts w:eastAsia="Arial"/>
          <w:sz w:val="20"/>
          <w:szCs w:val="20"/>
          <w:vertAlign w:val="subscript"/>
        </w:rPr>
        <w:t>Z</w:t>
      </w:r>
      <w:r>
        <w:rPr>
          <w:rFonts w:eastAsia="Arial"/>
          <w:sz w:val="20"/>
          <w:szCs w:val="20"/>
        </w:rPr>
        <w:t>)</w:t>
      </w:r>
    </w:p>
    <w:p w14:paraId="2F937CE7" w14:textId="77777777" w:rsidR="00951686" w:rsidRDefault="0066578B">
      <w:pPr>
        <w:numPr>
          <w:ilvl w:val="0"/>
          <w:numId w:val="2"/>
        </w:numPr>
        <w:pBdr>
          <w:top w:val="nil"/>
          <w:left w:val="nil"/>
          <w:bottom w:val="nil"/>
          <w:right w:val="nil"/>
          <w:between w:val="nil"/>
        </w:pBdr>
        <w:rPr>
          <w:rFonts w:eastAsia="Arial"/>
          <w:sz w:val="20"/>
          <w:szCs w:val="20"/>
        </w:rPr>
      </w:pPr>
      <w:r>
        <w:rPr>
          <w:rFonts w:eastAsia="Arial"/>
          <w:sz w:val="20"/>
          <w:szCs w:val="20"/>
        </w:rPr>
        <w:t>Family members with analog, PWM or SENT output</w:t>
      </w:r>
    </w:p>
    <w:p w14:paraId="482B85EE" w14:textId="77777777" w:rsidR="00951686" w:rsidRDefault="0066578B">
      <w:pPr>
        <w:numPr>
          <w:ilvl w:val="0"/>
          <w:numId w:val="2"/>
        </w:numPr>
        <w:pBdr>
          <w:top w:val="nil"/>
          <w:left w:val="nil"/>
          <w:bottom w:val="nil"/>
          <w:right w:val="nil"/>
          <w:between w:val="nil"/>
        </w:pBdr>
        <w:rPr>
          <w:rFonts w:eastAsia="Arial"/>
          <w:sz w:val="20"/>
          <w:szCs w:val="20"/>
        </w:rPr>
      </w:pPr>
      <w:proofErr w:type="spellStart"/>
      <w:r>
        <w:rPr>
          <w:rFonts w:eastAsia="Arial"/>
          <w:sz w:val="20"/>
          <w:szCs w:val="20"/>
        </w:rPr>
        <w:t>SEooC</w:t>
      </w:r>
      <w:proofErr w:type="spellEnd"/>
      <w:r>
        <w:rPr>
          <w:rFonts w:eastAsia="Arial"/>
          <w:sz w:val="20"/>
          <w:szCs w:val="20"/>
        </w:rPr>
        <w:t xml:space="preserve"> according to ISO 26262 (ASIL-B ready) to support functional safety applications</w:t>
      </w:r>
    </w:p>
    <w:p w14:paraId="48BDD766" w14:textId="77777777" w:rsidR="00951686" w:rsidRDefault="0066578B">
      <w:pPr>
        <w:numPr>
          <w:ilvl w:val="0"/>
          <w:numId w:val="2"/>
        </w:numPr>
        <w:pBdr>
          <w:top w:val="nil"/>
          <w:left w:val="nil"/>
          <w:bottom w:val="nil"/>
          <w:right w:val="nil"/>
          <w:between w:val="nil"/>
        </w:pBdr>
        <w:rPr>
          <w:rFonts w:eastAsia="Arial"/>
          <w:sz w:val="20"/>
          <w:szCs w:val="20"/>
        </w:rPr>
      </w:pPr>
      <w:r>
        <w:rPr>
          <w:rFonts w:eastAsia="Arial"/>
          <w:sz w:val="20"/>
          <w:szCs w:val="20"/>
        </w:rPr>
        <w:t>Suitable for automotive applications, thanks to a wide amb</w:t>
      </w:r>
      <w:r w:rsidR="00E73A9A">
        <w:rPr>
          <w:rFonts w:eastAsia="Arial"/>
          <w:sz w:val="20"/>
          <w:szCs w:val="20"/>
        </w:rPr>
        <w:t>ient temperature range from -40 °C up to max. 160 </w:t>
      </w:r>
      <w:r>
        <w:rPr>
          <w:rFonts w:eastAsia="Arial"/>
          <w:sz w:val="20"/>
          <w:szCs w:val="20"/>
        </w:rPr>
        <w:t>°C</w:t>
      </w:r>
    </w:p>
    <w:p w14:paraId="35FD3906" w14:textId="77777777" w:rsidR="00951686" w:rsidRDefault="00951686">
      <w:pPr>
        <w:pBdr>
          <w:top w:val="nil"/>
          <w:left w:val="nil"/>
          <w:bottom w:val="nil"/>
          <w:right w:val="nil"/>
          <w:between w:val="nil"/>
        </w:pBdr>
        <w:ind w:left="227"/>
        <w:rPr>
          <w:rFonts w:eastAsia="Arial"/>
          <w:sz w:val="20"/>
          <w:szCs w:val="20"/>
        </w:rPr>
      </w:pPr>
    </w:p>
    <w:p w14:paraId="4E817445" w14:textId="77777777" w:rsidR="00951686" w:rsidRDefault="00951686">
      <w:pPr>
        <w:pBdr>
          <w:top w:val="nil"/>
          <w:left w:val="nil"/>
          <w:bottom w:val="nil"/>
          <w:right w:val="nil"/>
          <w:between w:val="nil"/>
        </w:pBdr>
        <w:ind w:left="227"/>
        <w:rPr>
          <w:rFonts w:eastAsia="Arial"/>
          <w:sz w:val="20"/>
          <w:szCs w:val="20"/>
        </w:rPr>
      </w:pPr>
    </w:p>
    <w:p w14:paraId="575653C8" w14:textId="77777777" w:rsidR="00951686" w:rsidRDefault="00951686">
      <w:pPr>
        <w:pBdr>
          <w:top w:val="nil"/>
          <w:left w:val="nil"/>
          <w:bottom w:val="nil"/>
          <w:right w:val="nil"/>
          <w:between w:val="nil"/>
        </w:pBdr>
        <w:ind w:left="227"/>
        <w:rPr>
          <w:rFonts w:eastAsia="Arial"/>
          <w:sz w:val="20"/>
          <w:szCs w:val="20"/>
        </w:rPr>
      </w:pPr>
    </w:p>
    <w:p w14:paraId="25D8FBE5" w14:textId="77777777" w:rsidR="00951686" w:rsidRDefault="0066578B">
      <w:pPr>
        <w:keepNext/>
        <w:pBdr>
          <w:top w:val="nil"/>
          <w:left w:val="nil"/>
          <w:bottom w:val="nil"/>
          <w:right w:val="nil"/>
          <w:between w:val="nil"/>
        </w:pBdr>
        <w:spacing w:after="60"/>
        <w:rPr>
          <w:rFonts w:eastAsia="Arial"/>
          <w:b/>
          <w:sz w:val="20"/>
          <w:szCs w:val="20"/>
        </w:rPr>
      </w:pPr>
      <w:r>
        <w:rPr>
          <w:rFonts w:eastAsia="Arial"/>
          <w:b/>
          <w:sz w:val="20"/>
          <w:szCs w:val="20"/>
        </w:rPr>
        <w:t>Key data</w:t>
      </w:r>
    </w:p>
    <w:tbl>
      <w:tblPr>
        <w:tblStyle w:val="a0"/>
        <w:tblW w:w="8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5"/>
        <w:gridCol w:w="5215"/>
      </w:tblGrid>
      <w:tr w:rsidR="00951686" w14:paraId="178C5992" w14:textId="77777777">
        <w:tc>
          <w:tcPr>
            <w:tcW w:w="3685" w:type="dxa"/>
            <w:shd w:val="clear" w:color="auto" w:fill="D9D9D9"/>
            <w:vAlign w:val="center"/>
          </w:tcPr>
          <w:p w14:paraId="10444AAC" w14:textId="77777777" w:rsidR="00951686" w:rsidRDefault="0066578B">
            <w:pPr>
              <w:rPr>
                <w:sz w:val="20"/>
                <w:szCs w:val="20"/>
              </w:rPr>
            </w:pPr>
            <w:r>
              <w:rPr>
                <w:sz w:val="20"/>
                <w:szCs w:val="20"/>
              </w:rPr>
              <w:t>Types</w:t>
            </w:r>
          </w:p>
        </w:tc>
        <w:tc>
          <w:tcPr>
            <w:tcW w:w="5215" w:type="dxa"/>
            <w:shd w:val="clear" w:color="auto" w:fill="auto"/>
            <w:vAlign w:val="center"/>
          </w:tcPr>
          <w:p w14:paraId="26F17117" w14:textId="77777777" w:rsidR="00951686" w:rsidRDefault="0066578B">
            <w:pPr>
              <w:rPr>
                <w:sz w:val="20"/>
                <w:szCs w:val="20"/>
              </w:rPr>
            </w:pPr>
            <w:r>
              <w:rPr>
                <w:sz w:val="20"/>
                <w:szCs w:val="20"/>
              </w:rPr>
              <w:t>HAL 37xy, HAR 37xy, HAC 37xy</w:t>
            </w:r>
          </w:p>
        </w:tc>
      </w:tr>
      <w:tr w:rsidR="00951686" w14:paraId="5E4D9ABD" w14:textId="77777777">
        <w:trPr>
          <w:trHeight w:val="284"/>
        </w:trPr>
        <w:tc>
          <w:tcPr>
            <w:tcW w:w="3685" w:type="dxa"/>
            <w:shd w:val="clear" w:color="auto" w:fill="D9D9D9"/>
            <w:vAlign w:val="center"/>
          </w:tcPr>
          <w:p w14:paraId="7E550430" w14:textId="77777777" w:rsidR="00951686" w:rsidRDefault="0066578B">
            <w:pPr>
              <w:rPr>
                <w:sz w:val="20"/>
                <w:szCs w:val="20"/>
              </w:rPr>
            </w:pPr>
            <w:r>
              <w:rPr>
                <w:sz w:val="20"/>
                <w:szCs w:val="20"/>
              </w:rPr>
              <w:t>Package</w:t>
            </w:r>
            <w:r w:rsidR="00E73A9A">
              <w:rPr>
                <w:sz w:val="20"/>
                <w:szCs w:val="20"/>
              </w:rPr>
              <w:t>s</w:t>
            </w:r>
          </w:p>
        </w:tc>
        <w:tc>
          <w:tcPr>
            <w:tcW w:w="5215" w:type="dxa"/>
            <w:shd w:val="clear" w:color="auto" w:fill="auto"/>
            <w:vAlign w:val="center"/>
          </w:tcPr>
          <w:p w14:paraId="1E8E9096" w14:textId="77777777" w:rsidR="00951686" w:rsidRDefault="0066578B">
            <w:pPr>
              <w:rPr>
                <w:sz w:val="20"/>
                <w:szCs w:val="20"/>
              </w:rPr>
            </w:pPr>
            <w:r>
              <w:rPr>
                <w:sz w:val="20"/>
                <w:szCs w:val="20"/>
              </w:rPr>
              <w:t>SOIC-8 and TO-92UF</w:t>
            </w:r>
          </w:p>
        </w:tc>
      </w:tr>
      <w:tr w:rsidR="00951686" w14:paraId="1DFABF4F" w14:textId="77777777">
        <w:trPr>
          <w:trHeight w:val="284"/>
        </w:trPr>
        <w:tc>
          <w:tcPr>
            <w:tcW w:w="3685" w:type="dxa"/>
            <w:shd w:val="clear" w:color="auto" w:fill="D9D9D9"/>
            <w:vAlign w:val="center"/>
          </w:tcPr>
          <w:p w14:paraId="6236331A" w14:textId="77777777" w:rsidR="00951686" w:rsidRDefault="0066578B">
            <w:pPr>
              <w:rPr>
                <w:sz w:val="20"/>
                <w:szCs w:val="20"/>
              </w:rPr>
            </w:pPr>
            <w:r>
              <w:rPr>
                <w:sz w:val="20"/>
                <w:szCs w:val="20"/>
              </w:rPr>
              <w:t>Output formats</w:t>
            </w:r>
          </w:p>
        </w:tc>
        <w:tc>
          <w:tcPr>
            <w:tcW w:w="5215" w:type="dxa"/>
            <w:shd w:val="clear" w:color="auto" w:fill="auto"/>
            <w:vAlign w:val="center"/>
          </w:tcPr>
          <w:p w14:paraId="5453629B" w14:textId="77777777" w:rsidR="00951686" w:rsidRDefault="0066578B">
            <w:pPr>
              <w:rPr>
                <w:sz w:val="20"/>
                <w:szCs w:val="20"/>
              </w:rPr>
            </w:pPr>
            <w:r>
              <w:rPr>
                <w:sz w:val="20"/>
                <w:szCs w:val="20"/>
              </w:rPr>
              <w:t>Analog, PWM, SENT SAE J 2716</w:t>
            </w:r>
          </w:p>
        </w:tc>
      </w:tr>
      <w:tr w:rsidR="00951686" w14:paraId="08B610C8" w14:textId="77777777">
        <w:trPr>
          <w:trHeight w:val="284"/>
        </w:trPr>
        <w:tc>
          <w:tcPr>
            <w:tcW w:w="3685" w:type="dxa"/>
            <w:shd w:val="clear" w:color="auto" w:fill="D9D9D9"/>
            <w:vAlign w:val="center"/>
          </w:tcPr>
          <w:p w14:paraId="3789FBDD" w14:textId="77777777" w:rsidR="00951686" w:rsidRDefault="0066578B">
            <w:pPr>
              <w:rPr>
                <w:sz w:val="20"/>
                <w:szCs w:val="20"/>
              </w:rPr>
            </w:pPr>
            <w:r>
              <w:rPr>
                <w:sz w:val="20"/>
                <w:szCs w:val="20"/>
              </w:rPr>
              <w:t xml:space="preserve">Accuracy </w:t>
            </w:r>
          </w:p>
        </w:tc>
        <w:tc>
          <w:tcPr>
            <w:tcW w:w="5215" w:type="dxa"/>
            <w:shd w:val="clear" w:color="auto" w:fill="auto"/>
            <w:vAlign w:val="center"/>
          </w:tcPr>
          <w:p w14:paraId="43900FAC" w14:textId="77777777" w:rsidR="00951686" w:rsidRDefault="00E73A9A">
            <w:pPr>
              <w:rPr>
                <w:sz w:val="20"/>
                <w:szCs w:val="20"/>
              </w:rPr>
            </w:pPr>
            <w:r>
              <w:rPr>
                <w:sz w:val="20"/>
                <w:szCs w:val="20"/>
              </w:rPr>
              <w:t>±1.5° @ 30 </w:t>
            </w:r>
            <w:proofErr w:type="spellStart"/>
            <w:r w:rsidR="0066578B">
              <w:rPr>
                <w:sz w:val="20"/>
                <w:szCs w:val="20"/>
              </w:rPr>
              <w:t>mT</w:t>
            </w:r>
            <w:proofErr w:type="spellEnd"/>
          </w:p>
        </w:tc>
      </w:tr>
      <w:tr w:rsidR="00951686" w14:paraId="221ACD54" w14:textId="77777777">
        <w:trPr>
          <w:trHeight w:val="446"/>
        </w:trPr>
        <w:tc>
          <w:tcPr>
            <w:tcW w:w="3685" w:type="dxa"/>
            <w:shd w:val="clear" w:color="auto" w:fill="D9D9D9"/>
            <w:vAlign w:val="center"/>
          </w:tcPr>
          <w:p w14:paraId="4BAE6D39" w14:textId="77777777" w:rsidR="00951686" w:rsidRDefault="0066578B">
            <w:pPr>
              <w:rPr>
                <w:sz w:val="20"/>
                <w:szCs w:val="20"/>
              </w:rPr>
            </w:pPr>
            <w:r>
              <w:rPr>
                <w:sz w:val="20"/>
                <w:szCs w:val="20"/>
              </w:rPr>
              <w:t>Flux density amplitude range</w:t>
            </w:r>
          </w:p>
        </w:tc>
        <w:tc>
          <w:tcPr>
            <w:tcW w:w="5215" w:type="dxa"/>
            <w:shd w:val="clear" w:color="auto" w:fill="auto"/>
            <w:vAlign w:val="center"/>
          </w:tcPr>
          <w:p w14:paraId="7DA0EFC1" w14:textId="77777777" w:rsidR="00951686" w:rsidRDefault="00E73A9A">
            <w:pPr>
              <w:rPr>
                <w:sz w:val="20"/>
                <w:szCs w:val="20"/>
              </w:rPr>
            </w:pPr>
            <w:r>
              <w:rPr>
                <w:sz w:val="20"/>
                <w:szCs w:val="20"/>
              </w:rPr>
              <w:t xml:space="preserve">20 </w:t>
            </w:r>
            <w:proofErr w:type="spellStart"/>
            <w:r>
              <w:rPr>
                <w:sz w:val="20"/>
                <w:szCs w:val="20"/>
              </w:rPr>
              <w:t>mT</w:t>
            </w:r>
            <w:proofErr w:type="spellEnd"/>
            <w:r>
              <w:rPr>
                <w:sz w:val="20"/>
                <w:szCs w:val="20"/>
              </w:rPr>
              <w:t xml:space="preserve">… 100 </w:t>
            </w:r>
            <w:proofErr w:type="spellStart"/>
            <w:r>
              <w:rPr>
                <w:sz w:val="20"/>
                <w:szCs w:val="20"/>
              </w:rPr>
              <w:t>mT.</w:t>
            </w:r>
            <w:proofErr w:type="spellEnd"/>
            <w:r>
              <w:rPr>
                <w:sz w:val="20"/>
                <w:szCs w:val="20"/>
              </w:rPr>
              <w:t xml:space="preserve"> Down to 10 </w:t>
            </w:r>
            <w:proofErr w:type="spellStart"/>
            <w:r w:rsidR="0066578B">
              <w:rPr>
                <w:sz w:val="20"/>
                <w:szCs w:val="20"/>
              </w:rPr>
              <w:t>mT</w:t>
            </w:r>
            <w:proofErr w:type="spellEnd"/>
            <w:r w:rsidR="0066578B">
              <w:rPr>
                <w:sz w:val="20"/>
                <w:szCs w:val="20"/>
              </w:rPr>
              <w:t xml:space="preserve"> with reduced accuracy</w:t>
            </w:r>
          </w:p>
        </w:tc>
      </w:tr>
      <w:tr w:rsidR="00951686" w14:paraId="2738AA08" w14:textId="77777777">
        <w:trPr>
          <w:trHeight w:val="276"/>
        </w:trPr>
        <w:tc>
          <w:tcPr>
            <w:tcW w:w="3685" w:type="dxa"/>
            <w:shd w:val="clear" w:color="auto" w:fill="D9D9D9"/>
            <w:vAlign w:val="center"/>
          </w:tcPr>
          <w:p w14:paraId="7943E00F" w14:textId="77777777" w:rsidR="00951686" w:rsidRDefault="0066578B">
            <w:pPr>
              <w:rPr>
                <w:sz w:val="20"/>
                <w:szCs w:val="20"/>
              </w:rPr>
            </w:pPr>
            <w:r>
              <w:rPr>
                <w:sz w:val="20"/>
                <w:szCs w:val="20"/>
              </w:rPr>
              <w:t>Functional Safety</w:t>
            </w:r>
          </w:p>
        </w:tc>
        <w:tc>
          <w:tcPr>
            <w:tcW w:w="5215" w:type="dxa"/>
            <w:shd w:val="clear" w:color="auto" w:fill="auto"/>
            <w:vAlign w:val="center"/>
          </w:tcPr>
          <w:p w14:paraId="3BF7A9C4" w14:textId="77777777" w:rsidR="00951686" w:rsidRDefault="00E73A9A">
            <w:pPr>
              <w:rPr>
                <w:sz w:val="20"/>
                <w:szCs w:val="20"/>
              </w:rPr>
            </w:pPr>
            <w:r>
              <w:rPr>
                <w:sz w:val="20"/>
                <w:szCs w:val="20"/>
              </w:rPr>
              <w:t>ISO </w:t>
            </w:r>
            <w:r w:rsidR="0066578B">
              <w:rPr>
                <w:sz w:val="20"/>
                <w:szCs w:val="20"/>
              </w:rPr>
              <w:t>26262 ASIL-B ready</w:t>
            </w:r>
          </w:p>
        </w:tc>
      </w:tr>
    </w:tbl>
    <w:p w14:paraId="608A5DB7" w14:textId="77777777" w:rsidR="00951686" w:rsidRDefault="00951686">
      <w:pPr>
        <w:keepNext/>
        <w:pBdr>
          <w:top w:val="nil"/>
          <w:left w:val="nil"/>
          <w:bottom w:val="nil"/>
          <w:right w:val="nil"/>
          <w:between w:val="nil"/>
        </w:pBdr>
        <w:spacing w:after="60"/>
        <w:rPr>
          <w:rFonts w:eastAsia="Arial"/>
          <w:b/>
          <w:sz w:val="20"/>
          <w:szCs w:val="20"/>
        </w:rPr>
      </w:pPr>
    </w:p>
    <w:tbl>
      <w:tblPr>
        <w:tblStyle w:val="a1"/>
        <w:tblW w:w="9061" w:type="dxa"/>
        <w:tblBorders>
          <w:top w:val="nil"/>
          <w:left w:val="nil"/>
          <w:bottom w:val="nil"/>
          <w:right w:val="nil"/>
          <w:insideH w:val="nil"/>
          <w:insideV w:val="nil"/>
        </w:tblBorders>
        <w:tblLayout w:type="fixed"/>
        <w:tblLook w:val="0400" w:firstRow="0" w:lastRow="0" w:firstColumn="0" w:lastColumn="0" w:noHBand="0" w:noVBand="1"/>
      </w:tblPr>
      <w:tblGrid>
        <w:gridCol w:w="567"/>
        <w:gridCol w:w="8494"/>
      </w:tblGrid>
      <w:tr w:rsidR="00951686" w14:paraId="3CA69D01" w14:textId="77777777" w:rsidTr="0022063C">
        <w:tc>
          <w:tcPr>
            <w:tcW w:w="567" w:type="dxa"/>
          </w:tcPr>
          <w:p w14:paraId="373A2A38" w14:textId="77777777" w:rsidR="00951686" w:rsidRDefault="0066578B">
            <w:pPr>
              <w:rPr>
                <w:sz w:val="18"/>
                <w:szCs w:val="18"/>
              </w:rPr>
            </w:pPr>
            <w:r>
              <w:rPr>
                <w:sz w:val="18"/>
                <w:szCs w:val="18"/>
              </w:rPr>
              <w:t>*</w:t>
            </w:r>
          </w:p>
        </w:tc>
        <w:tc>
          <w:tcPr>
            <w:tcW w:w="8494" w:type="dxa"/>
          </w:tcPr>
          <w:p w14:paraId="4D728008" w14:textId="77777777" w:rsidR="00951686" w:rsidRDefault="00E73A9A" w:rsidP="00E73A9A">
            <w:pPr>
              <w:tabs>
                <w:tab w:val="left" w:pos="171"/>
              </w:tabs>
              <w:ind w:left="-112"/>
              <w:rPr>
                <w:sz w:val="18"/>
                <w:szCs w:val="18"/>
              </w:rPr>
            </w:pPr>
            <w:r>
              <w:rPr>
                <w:sz w:val="18"/>
                <w:szCs w:val="18"/>
              </w:rPr>
              <w:t>HAL </w:t>
            </w:r>
            <w:r w:rsidR="0066578B">
              <w:rPr>
                <w:sz w:val="18"/>
                <w:szCs w:val="18"/>
              </w:rPr>
              <w:t>37xy uses licenses of Fraunhofer Institute for Integrated Circuits (</w:t>
            </w:r>
            <w:proofErr w:type="spellStart"/>
            <w:r w:rsidR="0066578B">
              <w:rPr>
                <w:sz w:val="18"/>
                <w:szCs w:val="18"/>
              </w:rPr>
              <w:t>IlS</w:t>
            </w:r>
            <w:proofErr w:type="spellEnd"/>
            <w:r w:rsidR="0066578B">
              <w:rPr>
                <w:sz w:val="18"/>
                <w:szCs w:val="18"/>
              </w:rPr>
              <w:t>)</w:t>
            </w:r>
          </w:p>
        </w:tc>
      </w:tr>
      <w:tr w:rsidR="00951686" w14:paraId="64802F54" w14:textId="77777777" w:rsidTr="0022063C">
        <w:tc>
          <w:tcPr>
            <w:tcW w:w="567" w:type="dxa"/>
          </w:tcPr>
          <w:p w14:paraId="5EE210FE" w14:textId="77777777" w:rsidR="00951686" w:rsidRDefault="0066578B">
            <w:pPr>
              <w:rPr>
                <w:sz w:val="18"/>
                <w:szCs w:val="18"/>
              </w:rPr>
            </w:pPr>
            <w:r>
              <w:rPr>
                <w:sz w:val="18"/>
                <w:szCs w:val="18"/>
              </w:rPr>
              <w:t>**</w:t>
            </w:r>
          </w:p>
        </w:tc>
        <w:tc>
          <w:tcPr>
            <w:tcW w:w="8494" w:type="dxa"/>
          </w:tcPr>
          <w:p w14:paraId="21B2D41D" w14:textId="77777777" w:rsidR="00951686" w:rsidRDefault="0066578B">
            <w:pPr>
              <w:tabs>
                <w:tab w:val="left" w:pos="171"/>
              </w:tabs>
              <w:ind w:left="-112"/>
              <w:rPr>
                <w:sz w:val="18"/>
                <w:szCs w:val="18"/>
              </w:rPr>
            </w:pPr>
            <w:r>
              <w:rPr>
                <w:sz w:val="18"/>
                <w:szCs w:val="18"/>
              </w:rPr>
              <w:t>Any mention of target applications for our products are made without a claim for fit for purpose as this has to be checked at system level.</w:t>
            </w:r>
          </w:p>
        </w:tc>
      </w:tr>
      <w:tr w:rsidR="00951686" w14:paraId="1243D86B" w14:textId="77777777" w:rsidTr="0022063C">
        <w:tc>
          <w:tcPr>
            <w:tcW w:w="567" w:type="dxa"/>
          </w:tcPr>
          <w:p w14:paraId="24A49EB5" w14:textId="77777777" w:rsidR="00951686" w:rsidRDefault="0066578B">
            <w:pPr>
              <w:rPr>
                <w:sz w:val="18"/>
                <w:szCs w:val="18"/>
              </w:rPr>
            </w:pPr>
            <w:r>
              <w:rPr>
                <w:sz w:val="18"/>
                <w:szCs w:val="18"/>
              </w:rPr>
              <w:t>***</w:t>
            </w:r>
          </w:p>
        </w:tc>
        <w:tc>
          <w:tcPr>
            <w:tcW w:w="8494" w:type="dxa"/>
          </w:tcPr>
          <w:p w14:paraId="5A693C86" w14:textId="77777777" w:rsidR="00951686" w:rsidRDefault="0066578B">
            <w:pPr>
              <w:ind w:hanging="107"/>
              <w:rPr>
                <w:sz w:val="18"/>
                <w:szCs w:val="18"/>
              </w:rPr>
            </w:pPr>
            <w:r>
              <w:rPr>
                <w:sz w:val="18"/>
                <w:szCs w:val="18"/>
              </w:rPr>
              <w:t>All operating parameters must be validated for each customer application by customers’ technical experts.</w:t>
            </w:r>
          </w:p>
        </w:tc>
      </w:tr>
    </w:tbl>
    <w:p w14:paraId="4FD23E63" w14:textId="77777777" w:rsidR="00951686" w:rsidRDefault="00951686">
      <w:pPr>
        <w:jc w:val="center"/>
      </w:pPr>
    </w:p>
    <w:p w14:paraId="4FB03AAC" w14:textId="77777777" w:rsidR="00951686" w:rsidRDefault="0066578B">
      <w:pPr>
        <w:jc w:val="center"/>
      </w:pPr>
      <w:r>
        <w:t>-----</w:t>
      </w:r>
    </w:p>
    <w:p w14:paraId="36C7C91A" w14:textId="77777777" w:rsidR="00951686" w:rsidRDefault="00951686">
      <w:pPr>
        <w:jc w:val="center"/>
      </w:pPr>
    </w:p>
    <w:p w14:paraId="297AC483" w14:textId="77777777" w:rsidR="00951686" w:rsidRDefault="00951686">
      <w:pPr>
        <w:jc w:val="center"/>
      </w:pPr>
    </w:p>
    <w:p w14:paraId="65D195CD" w14:textId="77777777" w:rsidR="00951686" w:rsidRDefault="0066578B">
      <w:pPr>
        <w:rPr>
          <w:b/>
          <w:sz w:val="20"/>
          <w:szCs w:val="20"/>
        </w:rPr>
      </w:pPr>
      <w:r>
        <w:br w:type="page"/>
      </w:r>
    </w:p>
    <w:p w14:paraId="45C24492" w14:textId="77777777" w:rsidR="00190FAE" w:rsidRPr="00190FAE" w:rsidRDefault="00190FAE" w:rsidP="00190FAE">
      <w:pPr>
        <w:keepNext/>
        <w:spacing w:after="60"/>
        <w:rPr>
          <w:b/>
          <w:sz w:val="20"/>
          <w:szCs w:val="20"/>
        </w:rPr>
      </w:pPr>
      <w:r w:rsidRPr="00190FAE">
        <w:rPr>
          <w:b/>
          <w:sz w:val="20"/>
          <w:szCs w:val="20"/>
        </w:rPr>
        <w:lastRenderedPageBreak/>
        <w:t>About TDK Corporation</w:t>
      </w:r>
    </w:p>
    <w:p w14:paraId="48CD7A0B" w14:textId="77777777" w:rsidR="00190FAE" w:rsidRPr="00190FAE" w:rsidRDefault="00190FAE" w:rsidP="00190FAE">
      <w:pPr>
        <w:rPr>
          <w:sz w:val="20"/>
          <w:szCs w:val="20"/>
        </w:rPr>
      </w:pPr>
      <w:bookmarkStart w:id="1" w:name="_Hlk40427579"/>
      <w:r w:rsidRPr="00190FAE">
        <w:rPr>
          <w:sz w:val="20"/>
          <w:szCs w:val="20"/>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t>
      </w:r>
      <w:proofErr w:type="gramStart"/>
      <w:r w:rsidRPr="00190FAE">
        <w:rPr>
          <w:sz w:val="20"/>
          <w:szCs w:val="20"/>
        </w:rPr>
        <w:t>was established</w:t>
      </w:r>
      <w:proofErr w:type="gramEnd"/>
      <w:r w:rsidRPr="00190FAE">
        <w:rPr>
          <w:sz w:val="20"/>
          <w:szCs w:val="20"/>
        </w:rPr>
        <w:t xml:space="preserve"> in 1935 to commercialize ferrite, a key material in electronic and magnetic products. TDK's comprehensive, innovation-driven portfolio features passive components such as ceramic, aluminum electrolytic and film capacitors, as well as magnetics, </w:t>
      </w:r>
      <w:proofErr w:type="gramStart"/>
      <w:r w:rsidRPr="00190FAE">
        <w:rPr>
          <w:sz w:val="20"/>
          <w:szCs w:val="20"/>
        </w:rPr>
        <w:t>high-frequency</w:t>
      </w:r>
      <w:proofErr w:type="gramEnd"/>
      <w:r w:rsidRPr="00190FAE">
        <w:rPr>
          <w:sz w:val="20"/>
          <w:szCs w:val="20"/>
        </w:rPr>
        <w:t xml:space="preserve">, and piezo and protection devices. The product spectrum also includes sensors and sensor systems such as temperature and pressure, magnetic, and MEMS sensors. In addition, TDK provides power supplies and energy devices, magnetic heads and more. These products </w:t>
      </w:r>
      <w:proofErr w:type="gramStart"/>
      <w:r w:rsidRPr="00190FAE">
        <w:rPr>
          <w:sz w:val="20"/>
          <w:szCs w:val="20"/>
        </w:rPr>
        <w:t>are marketed</w:t>
      </w:r>
      <w:proofErr w:type="gramEnd"/>
      <w:r w:rsidRPr="00190FAE">
        <w:rPr>
          <w:sz w:val="20"/>
          <w:szCs w:val="20"/>
        </w:rPr>
        <w:t xml:space="preserve"> under the product brands TDK, EPCOS, </w:t>
      </w:r>
      <w:proofErr w:type="spellStart"/>
      <w:r w:rsidRPr="00190FAE">
        <w:rPr>
          <w:sz w:val="20"/>
          <w:szCs w:val="20"/>
        </w:rPr>
        <w:t>InvenSense</w:t>
      </w:r>
      <w:proofErr w:type="spellEnd"/>
      <w:r w:rsidRPr="00190FAE">
        <w:rPr>
          <w:sz w:val="20"/>
          <w:szCs w:val="20"/>
        </w:rPr>
        <w:t xml:space="preserve">, </w:t>
      </w:r>
      <w:proofErr w:type="spellStart"/>
      <w:r w:rsidRPr="00190FAE">
        <w:rPr>
          <w:sz w:val="20"/>
          <w:szCs w:val="20"/>
        </w:rPr>
        <w:t>Micronas</w:t>
      </w:r>
      <w:proofErr w:type="spellEnd"/>
      <w:r w:rsidRPr="00190FAE">
        <w:rPr>
          <w:sz w:val="20"/>
          <w:szCs w:val="20"/>
        </w:rPr>
        <w:t xml:space="preserve">, </w:t>
      </w:r>
      <w:proofErr w:type="spellStart"/>
      <w:r w:rsidRPr="00190FAE">
        <w:rPr>
          <w:sz w:val="20"/>
          <w:szCs w:val="20"/>
        </w:rPr>
        <w:t>Tronics</w:t>
      </w:r>
      <w:proofErr w:type="spellEnd"/>
      <w:r w:rsidRPr="00190FAE">
        <w:rPr>
          <w:sz w:val="20"/>
          <w:szCs w:val="20"/>
        </w:rPr>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2021, TDK posted total sales of USD 13.3 </w:t>
      </w:r>
      <w:proofErr w:type="gramStart"/>
      <w:r w:rsidRPr="00190FAE">
        <w:rPr>
          <w:sz w:val="20"/>
          <w:szCs w:val="20"/>
        </w:rPr>
        <w:t>billion</w:t>
      </w:r>
      <w:proofErr w:type="gramEnd"/>
      <w:r w:rsidRPr="00190FAE">
        <w:rPr>
          <w:sz w:val="20"/>
          <w:szCs w:val="20"/>
        </w:rPr>
        <w:t xml:space="preserve"> and employed about 129,000 people worldwide.</w:t>
      </w:r>
    </w:p>
    <w:bookmarkEnd w:id="1"/>
    <w:p w14:paraId="7C0A7366" w14:textId="77777777" w:rsidR="00951686" w:rsidRDefault="00951686">
      <w:pPr>
        <w:tabs>
          <w:tab w:val="left" w:pos="3000"/>
        </w:tabs>
        <w:rPr>
          <w:sz w:val="20"/>
          <w:szCs w:val="20"/>
        </w:rPr>
      </w:pPr>
    </w:p>
    <w:p w14:paraId="37FA114F" w14:textId="77777777" w:rsidR="00951686" w:rsidRDefault="0066578B">
      <w:r>
        <w:rPr>
          <w:b/>
          <w:sz w:val="20"/>
          <w:szCs w:val="20"/>
        </w:rPr>
        <w:t>About TDK-</w:t>
      </w:r>
      <w:proofErr w:type="spellStart"/>
      <w:r>
        <w:rPr>
          <w:b/>
          <w:sz w:val="20"/>
          <w:szCs w:val="20"/>
        </w:rPr>
        <w:t>Micronas</w:t>
      </w:r>
      <w:proofErr w:type="spellEnd"/>
      <w:r>
        <w:rPr>
          <w:sz w:val="20"/>
          <w:szCs w:val="20"/>
        </w:rPr>
        <w:br/>
        <w:t>TDK-</w:t>
      </w:r>
      <w:proofErr w:type="spellStart"/>
      <w:r>
        <w:rPr>
          <w:sz w:val="20"/>
          <w:szCs w:val="20"/>
        </w:rPr>
        <w:t>Micronas</w:t>
      </w:r>
      <w:proofErr w:type="spellEnd"/>
      <w:r>
        <w:rPr>
          <w:sz w:val="20"/>
          <w:szCs w:val="20"/>
        </w:rPr>
        <w:t xml:space="preserve"> is the center of competence for magnetic-field sensors and CMOS integration within the TDK group. TDK-Micronas has gained operational excellence for sensors and actuators production in over 25 years of in-house manufacturing. It has been the first company to integrate a Hall-effect based sensor into CMOS technology in 1993. Since then, TDK-Micronas has shipped over five billion Hall sensors to the automotive and industrial market. The operational headquarters are located in Freiburg </w:t>
      </w:r>
      <w:proofErr w:type="spellStart"/>
      <w:r>
        <w:rPr>
          <w:sz w:val="20"/>
          <w:szCs w:val="20"/>
        </w:rPr>
        <w:t>im</w:t>
      </w:r>
      <w:proofErr w:type="spellEnd"/>
      <w:r>
        <w:rPr>
          <w:sz w:val="20"/>
          <w:szCs w:val="20"/>
        </w:rPr>
        <w:t xml:space="preserve"> </w:t>
      </w:r>
      <w:proofErr w:type="spellStart"/>
      <w:r>
        <w:rPr>
          <w:sz w:val="20"/>
          <w:szCs w:val="20"/>
        </w:rPr>
        <w:t>Breisgau</w:t>
      </w:r>
      <w:proofErr w:type="spellEnd"/>
      <w:r>
        <w:rPr>
          <w:sz w:val="20"/>
          <w:szCs w:val="20"/>
        </w:rPr>
        <w:t xml:space="preserve"> (Germany). Currently, TDK-Micronas employs around 1,000 people.</w:t>
      </w:r>
    </w:p>
    <w:p w14:paraId="0F76C3EB" w14:textId="77777777" w:rsidR="00951686" w:rsidRDefault="00951686">
      <w:pPr>
        <w:rPr>
          <w:sz w:val="20"/>
          <w:szCs w:val="20"/>
        </w:rPr>
      </w:pPr>
    </w:p>
    <w:p w14:paraId="5A46B508" w14:textId="77777777" w:rsidR="00951686" w:rsidRDefault="0066578B">
      <w:pPr>
        <w:jc w:val="center"/>
      </w:pPr>
      <w:r>
        <w:t>-----</w:t>
      </w:r>
    </w:p>
    <w:p w14:paraId="659BE99E" w14:textId="77777777" w:rsidR="00951686" w:rsidRDefault="00951686">
      <w:pPr>
        <w:tabs>
          <w:tab w:val="left" w:pos="3000"/>
        </w:tabs>
        <w:rPr>
          <w:sz w:val="20"/>
          <w:szCs w:val="20"/>
        </w:rPr>
      </w:pPr>
    </w:p>
    <w:p w14:paraId="295E39F3" w14:textId="66763DC3" w:rsidR="00951686" w:rsidRDefault="0066578B">
      <w:pPr>
        <w:spacing w:after="60"/>
        <w:rPr>
          <w:rFonts w:eastAsia="Arial"/>
          <w:color w:val="0000FF"/>
          <w:sz w:val="20"/>
          <w:szCs w:val="20"/>
          <w:u w:val="single"/>
        </w:rPr>
      </w:pPr>
      <w:bookmarkStart w:id="2" w:name="_heading=h.gjdgxs" w:colFirst="0" w:colLast="0"/>
      <w:bookmarkEnd w:id="2"/>
      <w:r>
        <w:rPr>
          <w:sz w:val="20"/>
          <w:szCs w:val="20"/>
        </w:rPr>
        <w:t>You can download this text and associated images from</w:t>
      </w:r>
      <w:r w:rsidR="0063740E">
        <w:rPr>
          <w:sz w:val="20"/>
          <w:szCs w:val="20"/>
        </w:rPr>
        <w:t xml:space="preserve"> </w:t>
      </w:r>
      <w:hyperlink r:id="rId9" w:history="1">
        <w:r w:rsidR="0063740E" w:rsidRPr="0063740E">
          <w:rPr>
            <w:rStyle w:val="Hyperlink"/>
            <w:sz w:val="20"/>
            <w:szCs w:val="20"/>
          </w:rPr>
          <w:t>https://www.micronas.tdk.com/en/tradenews/pr2103</w:t>
        </w:r>
      </w:hyperlink>
      <w:r w:rsidR="0063740E">
        <w:rPr>
          <w:sz w:val="20"/>
          <w:szCs w:val="20"/>
        </w:rPr>
        <w:t>.</w:t>
      </w:r>
    </w:p>
    <w:p w14:paraId="1EE1FA2B" w14:textId="2E12F954" w:rsidR="00951686" w:rsidRDefault="0066578B">
      <w:pPr>
        <w:tabs>
          <w:tab w:val="left" w:pos="3000"/>
        </w:tabs>
        <w:rPr>
          <w:sz w:val="20"/>
          <w:szCs w:val="20"/>
        </w:rPr>
      </w:pPr>
      <w:r>
        <w:rPr>
          <w:sz w:val="20"/>
          <w:szCs w:val="20"/>
        </w:rPr>
        <w:t xml:space="preserve">Further information on the products </w:t>
      </w:r>
      <w:proofErr w:type="gramStart"/>
      <w:r>
        <w:rPr>
          <w:sz w:val="20"/>
          <w:szCs w:val="20"/>
        </w:rPr>
        <w:t>can be found</w:t>
      </w:r>
      <w:proofErr w:type="gramEnd"/>
      <w:r>
        <w:rPr>
          <w:sz w:val="20"/>
          <w:szCs w:val="20"/>
        </w:rPr>
        <w:t xml:space="preserve"> under</w:t>
      </w:r>
      <w:r w:rsidR="0063740E">
        <w:rPr>
          <w:sz w:val="20"/>
          <w:szCs w:val="20"/>
        </w:rPr>
        <w:t xml:space="preserve"> </w:t>
      </w:r>
      <w:hyperlink r:id="rId10" w:history="1">
        <w:r w:rsidR="0063740E" w:rsidRPr="0063740E">
          <w:rPr>
            <w:rStyle w:val="Hyperlink"/>
            <w:sz w:val="20"/>
            <w:szCs w:val="20"/>
          </w:rPr>
          <w:t>https://www.micronas.tdk.com/en/products/direct-angle-sensors/hal-37xy</w:t>
        </w:r>
      </w:hyperlink>
      <w:r>
        <w:rPr>
          <w:sz w:val="20"/>
          <w:szCs w:val="20"/>
        </w:rPr>
        <w:t>.</w:t>
      </w:r>
    </w:p>
    <w:p w14:paraId="5E4703C2" w14:textId="77777777" w:rsidR="00951686" w:rsidRDefault="0066578B">
      <w:pPr>
        <w:jc w:val="center"/>
      </w:pPr>
      <w:r>
        <w:t>-----</w:t>
      </w:r>
    </w:p>
    <w:p w14:paraId="656815E5" w14:textId="77777777" w:rsidR="00951686" w:rsidRDefault="00951686">
      <w:pPr>
        <w:tabs>
          <w:tab w:val="left" w:pos="3000"/>
        </w:tabs>
        <w:rPr>
          <w:sz w:val="20"/>
          <w:szCs w:val="20"/>
        </w:rPr>
      </w:pPr>
    </w:p>
    <w:p w14:paraId="651CEC06" w14:textId="77777777" w:rsidR="00951686" w:rsidRDefault="0066578B">
      <w:pPr>
        <w:keepNext/>
        <w:spacing w:after="60"/>
        <w:rPr>
          <w:b/>
          <w:sz w:val="20"/>
          <w:szCs w:val="20"/>
        </w:rPr>
      </w:pPr>
      <w:r>
        <w:rPr>
          <w:b/>
          <w:sz w:val="20"/>
          <w:szCs w:val="20"/>
        </w:rPr>
        <w:t>Contacts for regional media</w:t>
      </w:r>
    </w:p>
    <w:tbl>
      <w:tblPr>
        <w:tblStyle w:val="a2"/>
        <w:tblW w:w="9061" w:type="dxa"/>
        <w:tblLayout w:type="fixed"/>
        <w:tblLook w:val="0000" w:firstRow="0" w:lastRow="0" w:firstColumn="0" w:lastColumn="0" w:noHBand="0" w:noVBand="0"/>
      </w:tblPr>
      <w:tblGrid>
        <w:gridCol w:w="868"/>
        <w:gridCol w:w="1930"/>
        <w:gridCol w:w="2146"/>
        <w:gridCol w:w="1647"/>
        <w:gridCol w:w="2470"/>
      </w:tblGrid>
      <w:tr w:rsidR="00951686" w14:paraId="1D2DF6FC" w14:textId="77777777">
        <w:tc>
          <w:tcPr>
            <w:tcW w:w="868" w:type="dxa"/>
            <w:tcBorders>
              <w:top w:val="single" w:sz="4" w:space="0" w:color="999999"/>
              <w:left w:val="single" w:sz="4" w:space="0" w:color="999999"/>
              <w:bottom w:val="single" w:sz="4" w:space="0" w:color="999999"/>
              <w:right w:val="single" w:sz="4" w:space="0" w:color="999999"/>
            </w:tcBorders>
            <w:shd w:val="clear" w:color="auto" w:fill="D9D9D9"/>
          </w:tcPr>
          <w:p w14:paraId="2197895C" w14:textId="77777777" w:rsidR="00951686" w:rsidRDefault="0066578B">
            <w:pPr>
              <w:rPr>
                <w:b/>
                <w:sz w:val="17"/>
                <w:szCs w:val="17"/>
              </w:rPr>
            </w:pPr>
            <w:r>
              <w:rPr>
                <w:b/>
                <w:sz w:val="17"/>
                <w:szCs w:val="17"/>
              </w:rPr>
              <w:t>Region</w:t>
            </w:r>
          </w:p>
        </w:tc>
        <w:tc>
          <w:tcPr>
            <w:tcW w:w="1930" w:type="dxa"/>
            <w:tcBorders>
              <w:top w:val="single" w:sz="4" w:space="0" w:color="999999"/>
              <w:left w:val="single" w:sz="4" w:space="0" w:color="999999"/>
              <w:bottom w:val="single" w:sz="4" w:space="0" w:color="999999"/>
            </w:tcBorders>
            <w:shd w:val="clear" w:color="auto" w:fill="D9D9D9"/>
          </w:tcPr>
          <w:p w14:paraId="4D7D4678" w14:textId="77777777" w:rsidR="00951686" w:rsidRDefault="0066578B">
            <w:pPr>
              <w:rPr>
                <w:b/>
                <w:sz w:val="17"/>
                <w:szCs w:val="17"/>
              </w:rPr>
            </w:pPr>
            <w:r>
              <w:rPr>
                <w:b/>
                <w:sz w:val="17"/>
                <w:szCs w:val="17"/>
              </w:rPr>
              <w:t>Contact</w:t>
            </w:r>
          </w:p>
        </w:tc>
        <w:tc>
          <w:tcPr>
            <w:tcW w:w="2146" w:type="dxa"/>
            <w:tcBorders>
              <w:top w:val="single" w:sz="4" w:space="0" w:color="999999"/>
              <w:bottom w:val="single" w:sz="4" w:space="0" w:color="999999"/>
              <w:right w:val="single" w:sz="4" w:space="0" w:color="999999"/>
            </w:tcBorders>
            <w:shd w:val="clear" w:color="auto" w:fill="D9D9D9"/>
          </w:tcPr>
          <w:p w14:paraId="5A053E56" w14:textId="77777777" w:rsidR="00951686" w:rsidRDefault="00951686">
            <w:pPr>
              <w:rPr>
                <w:b/>
                <w:sz w:val="17"/>
                <w:szCs w:val="17"/>
              </w:rPr>
            </w:pPr>
          </w:p>
        </w:tc>
        <w:tc>
          <w:tcPr>
            <w:tcW w:w="1647" w:type="dxa"/>
            <w:tcBorders>
              <w:top w:val="single" w:sz="4" w:space="0" w:color="999999"/>
              <w:left w:val="single" w:sz="4" w:space="0" w:color="999999"/>
              <w:bottom w:val="single" w:sz="4" w:space="0" w:color="999999"/>
              <w:right w:val="single" w:sz="4" w:space="0" w:color="999999"/>
            </w:tcBorders>
            <w:shd w:val="clear" w:color="auto" w:fill="D9D9D9"/>
          </w:tcPr>
          <w:p w14:paraId="163553CB" w14:textId="77777777" w:rsidR="00951686" w:rsidRDefault="0066578B">
            <w:pPr>
              <w:rPr>
                <w:b/>
                <w:sz w:val="17"/>
                <w:szCs w:val="17"/>
              </w:rPr>
            </w:pPr>
            <w:r>
              <w:rPr>
                <w:b/>
                <w:sz w:val="17"/>
                <w:szCs w:val="17"/>
              </w:rPr>
              <w:t>Phone</w:t>
            </w:r>
          </w:p>
        </w:tc>
        <w:tc>
          <w:tcPr>
            <w:tcW w:w="2470" w:type="dxa"/>
            <w:tcBorders>
              <w:top w:val="single" w:sz="4" w:space="0" w:color="999999"/>
              <w:left w:val="single" w:sz="4" w:space="0" w:color="999999"/>
              <w:bottom w:val="single" w:sz="4" w:space="0" w:color="999999"/>
              <w:right w:val="single" w:sz="4" w:space="0" w:color="999999"/>
            </w:tcBorders>
            <w:shd w:val="clear" w:color="auto" w:fill="D9D9D9"/>
          </w:tcPr>
          <w:p w14:paraId="16DC5177" w14:textId="77777777" w:rsidR="00951686" w:rsidRDefault="0066578B">
            <w:pPr>
              <w:rPr>
                <w:b/>
                <w:sz w:val="17"/>
                <w:szCs w:val="17"/>
              </w:rPr>
            </w:pPr>
            <w:r>
              <w:rPr>
                <w:b/>
                <w:sz w:val="17"/>
                <w:szCs w:val="17"/>
              </w:rPr>
              <w:t>Mail</w:t>
            </w:r>
          </w:p>
        </w:tc>
      </w:tr>
      <w:tr w:rsidR="00951686" w14:paraId="4112ABF2" w14:textId="77777777">
        <w:tc>
          <w:tcPr>
            <w:tcW w:w="868" w:type="dxa"/>
            <w:tcBorders>
              <w:top w:val="single" w:sz="4" w:space="0" w:color="999999"/>
              <w:left w:val="single" w:sz="4" w:space="0" w:color="999999"/>
              <w:bottom w:val="single" w:sz="4" w:space="0" w:color="999999"/>
              <w:right w:val="single" w:sz="4" w:space="0" w:color="999999"/>
            </w:tcBorders>
            <w:vAlign w:val="center"/>
          </w:tcPr>
          <w:p w14:paraId="0768D03B" w14:textId="77777777" w:rsidR="00951686" w:rsidRDefault="0066578B">
            <w:pPr>
              <w:rPr>
                <w:b/>
                <w:sz w:val="17"/>
                <w:szCs w:val="17"/>
              </w:rPr>
            </w:pPr>
            <w:r>
              <w:rPr>
                <w:b/>
                <w:sz w:val="17"/>
                <w:szCs w:val="17"/>
              </w:rPr>
              <w:t>Global</w:t>
            </w:r>
          </w:p>
        </w:tc>
        <w:tc>
          <w:tcPr>
            <w:tcW w:w="1930" w:type="dxa"/>
            <w:tcBorders>
              <w:top w:val="single" w:sz="4" w:space="0" w:color="999999"/>
              <w:left w:val="single" w:sz="4" w:space="0" w:color="999999"/>
              <w:bottom w:val="single" w:sz="4" w:space="0" w:color="999999"/>
            </w:tcBorders>
            <w:vAlign w:val="center"/>
          </w:tcPr>
          <w:p w14:paraId="5B092121" w14:textId="77777777" w:rsidR="00951686" w:rsidRDefault="0066578B">
            <w:pPr>
              <w:rPr>
                <w:sz w:val="17"/>
                <w:szCs w:val="17"/>
              </w:rPr>
            </w:pPr>
            <w:r>
              <w:rPr>
                <w:sz w:val="17"/>
                <w:szCs w:val="17"/>
              </w:rPr>
              <w:t>Mrs. Julia ANDRIS</w:t>
            </w:r>
          </w:p>
        </w:tc>
        <w:tc>
          <w:tcPr>
            <w:tcW w:w="2146" w:type="dxa"/>
            <w:tcBorders>
              <w:top w:val="single" w:sz="4" w:space="0" w:color="999999"/>
              <w:bottom w:val="single" w:sz="4" w:space="0" w:color="999999"/>
              <w:right w:val="single" w:sz="4" w:space="0" w:color="999999"/>
            </w:tcBorders>
            <w:vAlign w:val="center"/>
          </w:tcPr>
          <w:p w14:paraId="0848C396" w14:textId="77777777" w:rsidR="00951686" w:rsidRDefault="0066578B">
            <w:pPr>
              <w:rPr>
                <w:sz w:val="17"/>
                <w:szCs w:val="17"/>
              </w:rPr>
            </w:pPr>
            <w:r>
              <w:rPr>
                <w:sz w:val="17"/>
                <w:szCs w:val="17"/>
              </w:rPr>
              <w:t>TDK-Micronas</w:t>
            </w:r>
          </w:p>
          <w:p w14:paraId="6A8407BD" w14:textId="77777777" w:rsidR="00951686" w:rsidRDefault="0066578B">
            <w:pPr>
              <w:rPr>
                <w:sz w:val="17"/>
                <w:szCs w:val="17"/>
              </w:rPr>
            </w:pPr>
            <w:r>
              <w:rPr>
                <w:sz w:val="17"/>
                <w:szCs w:val="17"/>
              </w:rPr>
              <w:t>Freiburg, Germany</w:t>
            </w:r>
          </w:p>
        </w:tc>
        <w:tc>
          <w:tcPr>
            <w:tcW w:w="1647" w:type="dxa"/>
            <w:tcBorders>
              <w:top w:val="single" w:sz="4" w:space="0" w:color="999999"/>
              <w:left w:val="single" w:sz="4" w:space="0" w:color="999999"/>
              <w:bottom w:val="single" w:sz="4" w:space="0" w:color="999999"/>
              <w:right w:val="single" w:sz="4" w:space="0" w:color="999999"/>
            </w:tcBorders>
            <w:vAlign w:val="center"/>
          </w:tcPr>
          <w:p w14:paraId="6629CAFB" w14:textId="77777777" w:rsidR="00951686" w:rsidRDefault="0066578B">
            <w:pPr>
              <w:rPr>
                <w:sz w:val="17"/>
                <w:szCs w:val="17"/>
              </w:rPr>
            </w:pPr>
            <w:r>
              <w:rPr>
                <w:sz w:val="17"/>
                <w:szCs w:val="17"/>
              </w:rPr>
              <w:t>+49 761 517 2531</w:t>
            </w:r>
          </w:p>
        </w:tc>
        <w:tc>
          <w:tcPr>
            <w:tcW w:w="2470" w:type="dxa"/>
            <w:tcBorders>
              <w:top w:val="single" w:sz="4" w:space="0" w:color="999999"/>
              <w:left w:val="single" w:sz="4" w:space="0" w:color="999999"/>
              <w:bottom w:val="single" w:sz="4" w:space="0" w:color="999999"/>
              <w:right w:val="single" w:sz="4" w:space="0" w:color="999999"/>
            </w:tcBorders>
            <w:vAlign w:val="center"/>
          </w:tcPr>
          <w:p w14:paraId="6C5CD98B" w14:textId="77777777" w:rsidR="00951686" w:rsidRDefault="00160025">
            <w:pPr>
              <w:ind w:left="175" w:hanging="175"/>
              <w:rPr>
                <w:sz w:val="17"/>
                <w:szCs w:val="17"/>
              </w:rPr>
            </w:pPr>
            <w:hyperlink r:id="rId11">
              <w:r w:rsidR="0066578B">
                <w:rPr>
                  <w:rFonts w:eastAsia="Arial"/>
                  <w:color w:val="0000FF"/>
                  <w:sz w:val="17"/>
                  <w:szCs w:val="17"/>
                  <w:u w:val="single"/>
                </w:rPr>
                <w:t>media@micronas.com</w:t>
              </w:r>
            </w:hyperlink>
          </w:p>
        </w:tc>
      </w:tr>
    </w:tbl>
    <w:p w14:paraId="045B45E6" w14:textId="77777777" w:rsidR="00951686" w:rsidRDefault="00951686">
      <w:pPr>
        <w:keepNext/>
        <w:pBdr>
          <w:top w:val="nil"/>
          <w:left w:val="nil"/>
          <w:bottom w:val="nil"/>
          <w:right w:val="nil"/>
          <w:between w:val="nil"/>
        </w:pBdr>
        <w:spacing w:after="60"/>
        <w:rPr>
          <w:rFonts w:ascii="Arial Fett" w:eastAsia="Arial Fett" w:hAnsi="Arial Fett" w:cs="Arial Fett"/>
          <w:b/>
          <w:sz w:val="20"/>
          <w:szCs w:val="20"/>
        </w:rPr>
      </w:pPr>
    </w:p>
    <w:sectPr w:rsidR="00951686">
      <w:headerReference w:type="default" r:id="rId12"/>
      <w:footerReference w:type="default" r:id="rId13"/>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917C6" w14:textId="77777777" w:rsidR="00C025D7" w:rsidRDefault="00C025D7">
      <w:r>
        <w:separator/>
      </w:r>
    </w:p>
  </w:endnote>
  <w:endnote w:type="continuationSeparator" w:id="0">
    <w:p w14:paraId="722BC8C4" w14:textId="77777777" w:rsidR="00C025D7" w:rsidRDefault="00C02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mo">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Fett">
    <w:altName w:val="Aria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E9538" w14:textId="77777777" w:rsidR="00951686" w:rsidRDefault="00951686">
    <w:pPr>
      <w:widowControl w:val="0"/>
      <w:pBdr>
        <w:top w:val="nil"/>
        <w:left w:val="nil"/>
        <w:bottom w:val="nil"/>
        <w:right w:val="nil"/>
        <w:between w:val="nil"/>
      </w:pBdr>
      <w:spacing w:line="276" w:lineRule="auto"/>
      <w:rPr>
        <w:rFonts w:eastAsia="Arial"/>
        <w:sz w:val="20"/>
        <w:szCs w:val="20"/>
      </w:rPr>
    </w:pPr>
  </w:p>
  <w:tbl>
    <w:tblPr>
      <w:tblStyle w:val="a3"/>
      <w:tblW w:w="9284" w:type="dxa"/>
      <w:tblLayout w:type="fixed"/>
      <w:tblLook w:val="0000" w:firstRow="0" w:lastRow="0" w:firstColumn="0" w:lastColumn="0" w:noHBand="0" w:noVBand="0"/>
    </w:tblPr>
    <w:tblGrid>
      <w:gridCol w:w="8434"/>
      <w:gridCol w:w="850"/>
    </w:tblGrid>
    <w:tr w:rsidR="00951686" w14:paraId="6FA2B722" w14:textId="77777777">
      <w:tc>
        <w:tcPr>
          <w:tcW w:w="8434" w:type="dxa"/>
        </w:tcPr>
        <w:p w14:paraId="49EF5B83" w14:textId="77777777" w:rsidR="00951686" w:rsidRDefault="0066578B">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14:paraId="7E968614" w14:textId="5049ECE2" w:rsidR="00951686" w:rsidRDefault="0066578B">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160025">
            <w:rPr>
              <w:rFonts w:eastAsia="Arial"/>
              <w:b/>
              <w:noProof/>
              <w:sz w:val="17"/>
              <w:szCs w:val="17"/>
            </w:rPr>
            <w:t>1</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160025">
            <w:rPr>
              <w:rFonts w:eastAsia="Arial"/>
              <w:noProof/>
              <w:sz w:val="17"/>
              <w:szCs w:val="17"/>
            </w:rPr>
            <w:t>3</w:t>
          </w:r>
          <w:r>
            <w:rPr>
              <w:rFonts w:eastAsia="Arial"/>
              <w:sz w:val="17"/>
              <w:szCs w:val="17"/>
            </w:rPr>
            <w:fldChar w:fldCharType="end"/>
          </w:r>
        </w:p>
      </w:tc>
    </w:tr>
  </w:tbl>
  <w:p w14:paraId="50587595" w14:textId="77777777" w:rsidR="00951686" w:rsidRDefault="00951686">
    <w:pPr>
      <w:pBdr>
        <w:top w:val="nil"/>
        <w:left w:val="nil"/>
        <w:bottom w:val="nil"/>
        <w:right w:val="nil"/>
        <w:between w:val="nil"/>
      </w:pBdr>
      <w:rPr>
        <w:rFonts w:eastAsia="Arial"/>
        <w:sz w:val="17"/>
        <w:szCs w:val="17"/>
      </w:rPr>
    </w:pPr>
  </w:p>
  <w:p w14:paraId="6CA3B410" w14:textId="77777777" w:rsidR="00951686" w:rsidRDefault="00951686">
    <w:pPr>
      <w:pBdr>
        <w:top w:val="nil"/>
        <w:left w:val="nil"/>
        <w:bottom w:val="nil"/>
        <w:right w:val="nil"/>
        <w:between w:val="nil"/>
      </w:pBdr>
      <w:rPr>
        <w:rFonts w:eastAsia="Arial"/>
        <w:sz w:val="17"/>
        <w:szCs w:val="17"/>
      </w:rPr>
    </w:pPr>
  </w:p>
  <w:p w14:paraId="5F3FA8F8" w14:textId="77777777" w:rsidR="00951686" w:rsidRDefault="00951686">
    <w:pPr>
      <w:pBdr>
        <w:top w:val="nil"/>
        <w:left w:val="nil"/>
        <w:bottom w:val="nil"/>
        <w:right w:val="nil"/>
        <w:between w:val="nil"/>
      </w:pBdr>
      <w:rPr>
        <w:rFonts w:eastAsia="Arial"/>
        <w:sz w:val="17"/>
        <w:szCs w:val="17"/>
      </w:rPr>
    </w:pPr>
  </w:p>
  <w:p w14:paraId="2842264F" w14:textId="77777777" w:rsidR="00951686" w:rsidRDefault="00951686">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E373C" w14:textId="77777777" w:rsidR="00C025D7" w:rsidRDefault="00C025D7">
      <w:r>
        <w:separator/>
      </w:r>
    </w:p>
  </w:footnote>
  <w:footnote w:type="continuationSeparator" w:id="0">
    <w:p w14:paraId="2693B168" w14:textId="77777777" w:rsidR="00C025D7" w:rsidRDefault="00C02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808FD" w14:textId="77777777" w:rsidR="00951686" w:rsidRDefault="0066578B">
    <w:pPr>
      <w:pBdr>
        <w:top w:val="nil"/>
        <w:left w:val="nil"/>
        <w:bottom w:val="nil"/>
        <w:right w:val="nil"/>
        <w:between w:val="nil"/>
      </w:pBdr>
      <w:rPr>
        <w:rFonts w:eastAsia="Arial"/>
        <w:sz w:val="20"/>
        <w:szCs w:val="20"/>
      </w:rPr>
    </w:pPr>
    <w:r>
      <w:rPr>
        <w:rFonts w:eastAsia="Arial"/>
        <w:noProof/>
        <w:sz w:val="20"/>
        <w:szCs w:val="20"/>
        <w:lang w:val="de-DE" w:eastAsia="de-DE"/>
      </w:rPr>
      <w:drawing>
        <wp:inline distT="0" distB="0" distL="0" distR="0" wp14:anchorId="4BB576A4" wp14:editId="0B9557B5">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78CDB39D" w14:textId="77777777" w:rsidR="00951686" w:rsidRDefault="00951686">
    <w:pPr>
      <w:pBdr>
        <w:top w:val="nil"/>
        <w:left w:val="nil"/>
        <w:bottom w:val="nil"/>
        <w:right w:val="nil"/>
        <w:between w:val="nil"/>
      </w:pBdr>
      <w:spacing w:before="38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40A60"/>
    <w:multiLevelType w:val="multilevel"/>
    <w:tmpl w:val="54861CAA"/>
    <w:lvl w:ilvl="0">
      <w:start w:val="1"/>
      <w:numFmt w:val="bullet"/>
      <w:lvlText w:val="●"/>
      <w:lvlJc w:val="left"/>
      <w:pPr>
        <w:ind w:left="227" w:hanging="227"/>
      </w:pPr>
      <w:rPr>
        <w:rFonts w:ascii="Noto Sans Symbols" w:eastAsia="Noto Sans Symbols" w:hAnsi="Noto Sans Symbols" w:cs="Noto Sans Symbols"/>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2CE29BE"/>
    <w:multiLevelType w:val="multilevel"/>
    <w:tmpl w:val="12F8128A"/>
    <w:lvl w:ilvl="0">
      <w:start w:val="1"/>
      <w:numFmt w:val="decimal"/>
      <w:pStyle w:val="Aufzhlung210p"/>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FDD0CDF"/>
    <w:multiLevelType w:val="multilevel"/>
    <w:tmpl w:val="D8609A60"/>
    <w:lvl w:ilvl="0">
      <w:start w:val="1"/>
      <w:numFmt w:val="bullet"/>
      <w:lvlText w:val="●"/>
      <w:lvlJc w:val="left"/>
      <w:pPr>
        <w:ind w:left="227" w:hanging="227"/>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686"/>
    <w:rsid w:val="00160025"/>
    <w:rsid w:val="00190FAE"/>
    <w:rsid w:val="0022063C"/>
    <w:rsid w:val="00410E4C"/>
    <w:rsid w:val="00594CC3"/>
    <w:rsid w:val="005E1256"/>
    <w:rsid w:val="0063740E"/>
    <w:rsid w:val="0066578B"/>
    <w:rsid w:val="0066671B"/>
    <w:rsid w:val="006C640F"/>
    <w:rsid w:val="00951686"/>
    <w:rsid w:val="009F6E4D"/>
    <w:rsid w:val="00A23FE7"/>
    <w:rsid w:val="00C025D7"/>
    <w:rsid w:val="00C47DB7"/>
    <w:rsid w:val="00C912EF"/>
    <w:rsid w:val="00DA1727"/>
    <w:rsid w:val="00DA75BE"/>
    <w:rsid w:val="00E73A9A"/>
    <w:rsid w:val="00E96FA9"/>
    <w:rsid w:val="00EA01F9"/>
    <w:rsid w:val="00FA1517"/>
    <w:rsid w:val="00FB499D"/>
    <w:rsid w:val="00FE6F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98F5"/>
  <w15:docId w15:val="{E49218BE-6034-474A-8AA8-5E87263B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de-DE" w:bidi="ar-SA"/>
      </w:rPr>
    </w:rPrDefault>
    <w:pPrDefault>
      <w:pPr>
        <w:tabs>
          <w:tab w:val="left" w:pos="57"/>
        </w:tab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7BDF"/>
    <w:rPr>
      <w:rFonts w:eastAsia="Arial Unicode MS"/>
      <w:color w:val="000000"/>
      <w:lang w:eastAsia="en-US"/>
    </w:rPr>
  </w:style>
  <w:style w:type="paragraph" w:styleId="berschrift1">
    <w:name w:val="heading 1"/>
    <w:basedOn w:val="Standard"/>
    <w:next w:val="Standard"/>
    <w:qFormat/>
    <w:pPr>
      <w:keepNext/>
      <w:spacing w:after="60"/>
      <w:outlineLvl w:val="0"/>
    </w:pPr>
    <w:rPr>
      <w:b/>
      <w:sz w:val="36"/>
    </w:rPr>
  </w:style>
  <w:style w:type="paragraph" w:styleId="berschrift2">
    <w:name w:val="heading 2"/>
    <w:basedOn w:val="Standard"/>
    <w:next w:val="Standard"/>
    <w:link w:val="berschrift2Zchn"/>
    <w:qFormat/>
    <w:pPr>
      <w:keepNext/>
      <w:outlineLvl w:val="1"/>
    </w:pPr>
    <w:rPr>
      <w:rFonts w:ascii="Arial Fett" w:hAnsi="Arial Fett"/>
      <w:b/>
      <w:sz w:val="20"/>
    </w:rPr>
  </w:style>
  <w:style w:type="paragraph" w:styleId="berschrift3">
    <w:name w:val="heading 3"/>
    <w:basedOn w:val="Standard"/>
    <w:next w:val="Standard"/>
    <w:qFormat/>
    <w:pPr>
      <w:keepNext/>
      <w:spacing w:after="120"/>
      <w:outlineLvl w:val="2"/>
    </w:pPr>
    <w:rPr>
      <w:b/>
      <w:sz w:val="20"/>
    </w:rPr>
  </w:style>
  <w:style w:type="paragraph" w:styleId="berschrift4">
    <w:name w:val="heading 4"/>
    <w:basedOn w:val="Standard"/>
    <w:next w:val="Standard"/>
    <w:qFormat/>
    <w:pPr>
      <w:keepNext/>
      <w:framePr w:w="3039" w:h="340" w:hRule="exact" w:hSpace="170" w:wrap="around" w:vAnchor="page" w:hAnchor="page" w:x="8211" w:y="3034"/>
      <w:spacing w:after="40"/>
      <w:outlineLvl w:val="3"/>
    </w:pPr>
    <w:rPr>
      <w:sz w:val="36"/>
    </w:rPr>
  </w:style>
  <w:style w:type="paragraph" w:styleId="berschrift5">
    <w:name w:val="heading 5"/>
    <w:basedOn w:val="Standard"/>
    <w:next w:val="Standard"/>
    <w:qFormat/>
    <w:pPr>
      <w:keepNext/>
      <w:spacing w:after="120"/>
      <w:ind w:left="1026" w:firstLine="57"/>
      <w:outlineLvl w:val="4"/>
    </w:pPr>
    <w:rPr>
      <w:sz w:val="28"/>
    </w:rPr>
  </w:style>
  <w:style w:type="paragraph" w:styleId="berschrift6">
    <w:name w:val="heading 6"/>
    <w:basedOn w:val="Standard"/>
    <w:next w:val="Standard"/>
    <w:qFormat/>
    <w:pPr>
      <w:keepNext/>
      <w:ind w:left="567" w:firstLine="57"/>
      <w:outlineLvl w:val="5"/>
    </w:pPr>
    <w:rPr>
      <w:sz w:val="28"/>
    </w:rPr>
  </w:style>
  <w:style w:type="paragraph" w:styleId="berschrift7">
    <w:name w:val="heading 7"/>
    <w:basedOn w:val="Standard"/>
    <w:next w:val="Standard"/>
    <w:qFormat/>
    <w:pPr>
      <w:keepNext/>
      <w:outlineLvl w:val="6"/>
    </w:pPr>
    <w:rPr>
      <w:b/>
      <w:bCs/>
    </w:rPr>
  </w:style>
  <w:style w:type="paragraph" w:styleId="berschrift8">
    <w:name w:val="heading 8"/>
    <w:basedOn w:val="Standard"/>
    <w:next w:val="Standard"/>
    <w:qFormat/>
    <w:pPr>
      <w:keepNext/>
      <w:outlineLvl w:val="7"/>
    </w:pPr>
    <w:rPr>
      <w:b/>
      <w:bCs/>
      <w:sz w:val="36"/>
    </w:rPr>
  </w:style>
  <w:style w:type="paragraph" w:styleId="berschrift9">
    <w:name w:val="heading 9"/>
    <w:basedOn w:val="Standard"/>
    <w:next w:val="Standard"/>
    <w:qFormat/>
    <w:pPr>
      <w:keepNext/>
      <w:outlineLvl w:val="8"/>
    </w:pPr>
    <w:rPr>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Kopfzeile">
    <w:name w:val="header"/>
    <w:basedOn w:val="Standard"/>
    <w:rsid w:val="00540CF9"/>
    <w:rPr>
      <w:sz w:val="20"/>
    </w:rPr>
  </w:style>
  <w:style w:type="paragraph" w:styleId="Fuzeile">
    <w:name w:val="footer"/>
    <w:basedOn w:val="Standard"/>
    <w:rPr>
      <w:sz w:val="17"/>
    </w:rPr>
  </w:style>
  <w:style w:type="paragraph" w:styleId="Textkrper2">
    <w:name w:val="Body Text 2"/>
    <w:basedOn w:val="Standard"/>
    <w:pPr>
      <w:spacing w:after="120"/>
    </w:pPr>
    <w:rPr>
      <w:sz w:val="20"/>
      <w:lang w:eastAsia="de-DE"/>
    </w:rPr>
  </w:style>
  <w:style w:type="paragraph" w:styleId="Textkrper">
    <w:name w:val="Body Text"/>
    <w:basedOn w:val="Standard"/>
  </w:style>
  <w:style w:type="paragraph" w:customStyle="1" w:styleId="Bullet">
    <w:name w:val="Bullet"/>
    <w:basedOn w:val="Standard"/>
    <w:pPr>
      <w:spacing w:after="120"/>
      <w:ind w:firstLine="57"/>
    </w:pPr>
    <w:rPr>
      <w:b/>
      <w:sz w:val="24"/>
    </w:rPr>
  </w:style>
  <w:style w:type="paragraph" w:customStyle="1" w:styleId="Aufzhlung210p">
    <w:name w:val="Aufzählung 2 10p"/>
    <w:basedOn w:val="Standard"/>
    <w:rsid w:val="00DE0078"/>
    <w:pPr>
      <w:numPr>
        <w:numId w:val="3"/>
      </w:numPr>
    </w:pPr>
    <w:rPr>
      <w:sz w:val="20"/>
    </w:rPr>
  </w:style>
  <w:style w:type="paragraph" w:customStyle="1" w:styleId="Zwischentitel">
    <w:name w:val="Zwischentitel"/>
    <w:basedOn w:val="Textkrper"/>
    <w:rPr>
      <w:b/>
    </w:rPr>
  </w:style>
  <w:style w:type="character" w:styleId="Hyperlink">
    <w:name w:val="Hyperlink"/>
    <w:rPr>
      <w:rFonts w:ascii="Arial" w:hAnsi="Arial"/>
      <w:color w:val="0000FF"/>
      <w:u w:val="single"/>
    </w:rPr>
  </w:style>
  <w:style w:type="paragraph" w:customStyle="1" w:styleId="Textkrper3">
    <w:name w:val="Textkörper3"/>
    <w:basedOn w:val="Textkrper"/>
    <w:pPr>
      <w:spacing w:after="120"/>
      <w:ind w:left="567" w:right="567"/>
    </w:pPr>
    <w:rPr>
      <w:sz w:val="17"/>
    </w:rPr>
  </w:style>
  <w:style w:type="character" w:styleId="BesuchterLink">
    <w:name w:val="FollowedHyperlink"/>
    <w:rPr>
      <w:rFonts w:ascii="Arial" w:hAnsi="Arial"/>
      <w:color w:val="800080"/>
      <w:u w:val="single"/>
    </w:rPr>
  </w:style>
  <w:style w:type="paragraph" w:customStyle="1" w:styleId="Textkrper20">
    <w:name w:val="Textkörper2"/>
    <w:basedOn w:val="Standard"/>
    <w:rPr>
      <w:sz w:val="20"/>
    </w:rPr>
  </w:style>
  <w:style w:type="paragraph" w:styleId="Sprechblasentext">
    <w:name w:val="Balloon Text"/>
    <w:basedOn w:val="Standard"/>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lang w:eastAsia="en-US"/>
    </w:rPr>
  </w:style>
  <w:style w:type="table" w:styleId="Tabellenraster">
    <w:name w:val="Table Grid"/>
    <w:basedOn w:val="NormaleTabelle"/>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Absatz-Standardschriftart"/>
  </w:style>
  <w:style w:type="character" w:styleId="Kommentarzeichen">
    <w:name w:val="annotation reference"/>
    <w:semiHidden/>
    <w:rsid w:val="00EC0D8B"/>
    <w:rPr>
      <w:sz w:val="16"/>
      <w:szCs w:val="16"/>
    </w:rPr>
  </w:style>
  <w:style w:type="paragraph" w:styleId="Kommentartext">
    <w:name w:val="annotation text"/>
    <w:basedOn w:val="Standard"/>
    <w:semiHidden/>
    <w:rsid w:val="00EC0D8B"/>
    <w:rPr>
      <w:sz w:val="20"/>
    </w:rPr>
  </w:style>
  <w:style w:type="paragraph" w:customStyle="1" w:styleId="berschrift2Nach3pt">
    <w:name w:val="Überschrift 2 + Nach: 3 pt"/>
    <w:basedOn w:val="berschrift2"/>
    <w:rsid w:val="00EC0D8B"/>
    <w:pPr>
      <w:spacing w:after="60"/>
    </w:pPr>
    <w:rPr>
      <w:bCs/>
    </w:rPr>
  </w:style>
  <w:style w:type="paragraph" w:customStyle="1" w:styleId="Normalabsatz">
    <w:name w:val="Normalabsatz"/>
    <w:basedOn w:val="Standard"/>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berschrift2Zchn">
    <w:name w:val="Überschrift 2 Zchn"/>
    <w:link w:val="berschrift2"/>
    <w:rsid w:val="005912D7"/>
    <w:rPr>
      <w:rFonts w:ascii="Arial Fett" w:eastAsia="Arial Unicode MS" w:hAnsi="Arial Fett"/>
      <w:b/>
      <w:color w:val="000000"/>
      <w:lang w:val="en-US" w:eastAsia="en-US" w:bidi="ar-SA"/>
    </w:rPr>
  </w:style>
  <w:style w:type="paragraph" w:styleId="Kommentarthema">
    <w:name w:val="annotation subject"/>
    <w:basedOn w:val="Kommentartext"/>
    <w:next w:val="Kommentartext"/>
    <w:semiHidden/>
    <w:rsid w:val="00EC0D8B"/>
    <w:rPr>
      <w:b/>
      <w:bCs/>
    </w:rPr>
  </w:style>
  <w:style w:type="character" w:customStyle="1" w:styleId="webstyle-standard--content-text-b">
    <w:name w:val="webstyle-standard--content-text-b"/>
    <w:basedOn w:val="Absatz-Standardschriftart"/>
    <w:rsid w:val="00964A84"/>
  </w:style>
  <w:style w:type="numbering" w:customStyle="1" w:styleId="Aufgezhlt">
    <w:name w:val="Aufgezählt"/>
    <w:basedOn w:val="KeineListe"/>
    <w:rsid w:val="000955F8"/>
  </w:style>
  <w:style w:type="paragraph" w:customStyle="1" w:styleId="Formatvorlage1">
    <w:name w:val="Formatvorlage1"/>
    <w:basedOn w:val="Standard"/>
    <w:rsid w:val="00D21C5E"/>
    <w:pPr>
      <w:tabs>
        <w:tab w:val="num" w:pos="227"/>
      </w:tabs>
      <w:spacing w:after="40"/>
      <w:ind w:left="227" w:hanging="227"/>
    </w:pPr>
    <w:rPr>
      <w:sz w:val="20"/>
    </w:rPr>
  </w:style>
  <w:style w:type="table" w:customStyle="1" w:styleId="Tabellengitternetz1">
    <w:name w:val="Tabellengitternetz1"/>
    <w:basedOn w:val="NormaleTabelle"/>
    <w:next w:val="Tabellenraster"/>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KeineListe"/>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NormaleTabelle"/>
    <w:next w:val="Tabellenraster"/>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Standard"/>
    <w:rsid w:val="005521C6"/>
    <w:pPr>
      <w:tabs>
        <w:tab w:val="num" w:pos="720"/>
      </w:tabs>
      <w:ind w:left="720" w:hanging="720"/>
    </w:pPr>
  </w:style>
  <w:style w:type="paragraph" w:styleId="Aufzhlungszeichen">
    <w:name w:val="List Bullet"/>
    <w:basedOn w:val="Standard"/>
    <w:rsid w:val="005521C6"/>
  </w:style>
  <w:style w:type="paragraph" w:styleId="Listenabsatz">
    <w:name w:val="List Paragraph"/>
    <w:basedOn w:val="Standard"/>
    <w:uiPriority w:val="34"/>
    <w:qFormat/>
    <w:rsid w:val="006C3D93"/>
    <w:pPr>
      <w:ind w:left="720"/>
      <w:contextualSpacing/>
    </w:pPr>
  </w:style>
  <w:style w:type="character" w:styleId="Platzhaltertext">
    <w:name w:val="Placeholder Text"/>
    <w:basedOn w:val="Absatz-Standardschriftart"/>
    <w:uiPriority w:val="99"/>
    <w:semiHidden/>
    <w:rsid w:val="009736A4"/>
    <w:rPr>
      <w:color w:val="808080"/>
    </w:rPr>
  </w:style>
  <w:style w:type="numbering" w:customStyle="1" w:styleId="ImportedStyle1">
    <w:name w:val="Imported Style 1"/>
    <w:rsid w:val="00B10F44"/>
  </w:style>
  <w:style w:type="paragraph" w:customStyle="1" w:styleId="Body">
    <w:name w:val="Body"/>
    <w:uiPriority w:val="99"/>
    <w:rsid w:val="00B10F44"/>
    <w:pPr>
      <w:pBdr>
        <w:top w:val="nil"/>
        <w:left w:val="nil"/>
        <w:bottom w:val="nil"/>
        <w:right w:val="nil"/>
        <w:between w:val="nil"/>
        <w:bar w:val="nil"/>
      </w:pBdr>
    </w:pPr>
    <w:rPr>
      <w:rFonts w:eastAsiaTheme="minorEastAsia" w:cs="Arial Unicode MS"/>
      <w:color w:val="000000"/>
      <w:u w:color="000000"/>
      <w:bdr w:val="nil"/>
      <w:lang w:val="it-IT"/>
    </w:rPr>
  </w:style>
  <w:style w:type="numbering" w:customStyle="1" w:styleId="ImportedStyle2">
    <w:name w:val="Imported Style 2"/>
    <w:rsid w:val="00B10F44"/>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0">
    <w:basedOn w:val="NormaleTabelle"/>
    <w:tblPr>
      <w:tblStyleRowBandSize w:val="1"/>
      <w:tblStyleColBandSize w:val="1"/>
      <w:tblCellMar>
        <w:left w:w="115" w:type="dxa"/>
        <w:right w:w="115" w:type="dxa"/>
      </w:tblCellMar>
    </w:tblPr>
  </w:style>
  <w:style w:type="table" w:customStyle="1" w:styleId="a1">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2">
    <w:basedOn w:val="NormaleTabelle"/>
    <w:tblPr>
      <w:tblStyleRowBandSize w:val="1"/>
      <w:tblStyleColBandSize w:val="1"/>
      <w:tblCellMar>
        <w:left w:w="115" w:type="dxa"/>
        <w:right w:w="115" w:type="dxa"/>
      </w:tblCellMar>
    </w:tblPr>
  </w:style>
  <w:style w:type="table" w:customStyle="1" w:styleId="a3">
    <w:basedOn w:val="NormaleTabelle"/>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dia@micronas.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micronas.tdk.com/en/products/direct-angle-sensors/hal-37xy" TargetMode="External"/><Relationship Id="rId4" Type="http://schemas.openxmlformats.org/officeDocument/2006/relationships/styles" Target="styles.xml"/><Relationship Id="rId9" Type="http://schemas.openxmlformats.org/officeDocument/2006/relationships/hyperlink" Target="https://www.micronas.tdk.com/en/tradenews/pr2103"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JOwHfzO6DkTHE/AN5CVkHziKCw==">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DEFCB6-B66C-4F18-B268-FAD64B4E2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6302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TDK-Micronas</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Andris Julia</cp:lastModifiedBy>
  <cp:revision>4</cp:revision>
  <dcterms:created xsi:type="dcterms:W3CDTF">2021-05-17T13:39:00Z</dcterms:created>
  <dcterms:modified xsi:type="dcterms:W3CDTF">2021-05-18T08:07:00Z</dcterms:modified>
</cp:coreProperties>
</file>